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D5" w:rsidRPr="00A64ED5" w:rsidRDefault="00A64ED5" w:rsidP="00A64ED5">
      <w:pPr>
        <w:pStyle w:val="NoSpacing"/>
        <w:rPr>
          <w:b/>
          <w:sz w:val="24"/>
          <w:szCs w:val="24"/>
        </w:rPr>
      </w:pPr>
      <w:bookmarkStart w:id="0" w:name="_GoBack"/>
      <w:bookmarkEnd w:id="0"/>
      <w:r w:rsidRPr="00A64ED5">
        <w:rPr>
          <w:b/>
          <w:sz w:val="24"/>
          <w:szCs w:val="24"/>
        </w:rPr>
        <w:t>UNIVERSITATEA PETROL – GAZE DIN PLOIEŞTI</w:t>
      </w:r>
    </w:p>
    <w:p w:rsidR="00A64ED5" w:rsidRPr="00A64ED5" w:rsidRDefault="00A64ED5" w:rsidP="00A64ED5">
      <w:pPr>
        <w:pStyle w:val="NoSpacing"/>
        <w:rPr>
          <w:sz w:val="24"/>
          <w:szCs w:val="24"/>
        </w:rPr>
      </w:pPr>
      <w:r w:rsidRPr="00A64ED5">
        <w:rPr>
          <w:sz w:val="24"/>
          <w:szCs w:val="24"/>
        </w:rPr>
        <w:t xml:space="preserve">CONCURS pentru ocuparea postului poz. ……….. , de </w:t>
      </w:r>
      <w:r w:rsidRPr="00A64ED5">
        <w:rPr>
          <w:b/>
          <w:sz w:val="24"/>
          <w:szCs w:val="24"/>
        </w:rPr>
        <w:t>profesor/conferenţiar</w:t>
      </w:r>
      <w:r w:rsidRPr="00A64ED5">
        <w:rPr>
          <w:sz w:val="24"/>
          <w:szCs w:val="24"/>
        </w:rPr>
        <w:t xml:space="preserve"> </w:t>
      </w:r>
    </w:p>
    <w:p w:rsidR="00A64ED5" w:rsidRPr="00A64ED5" w:rsidRDefault="00A64ED5" w:rsidP="00A64ED5">
      <w:pPr>
        <w:pStyle w:val="NoSpacing"/>
        <w:rPr>
          <w:spacing w:val="-9"/>
          <w:sz w:val="24"/>
          <w:szCs w:val="24"/>
        </w:rPr>
      </w:pPr>
      <w:r w:rsidRPr="00A64ED5">
        <w:rPr>
          <w:spacing w:val="-9"/>
          <w:sz w:val="24"/>
          <w:szCs w:val="24"/>
        </w:rPr>
        <w:t>Disciplinele:…</w:t>
      </w:r>
    </w:p>
    <w:p w:rsidR="00A64ED5" w:rsidRPr="00A64ED5" w:rsidRDefault="00A64ED5" w:rsidP="00A64ED5">
      <w:pPr>
        <w:pStyle w:val="NoSpacing"/>
        <w:rPr>
          <w:sz w:val="24"/>
          <w:szCs w:val="24"/>
        </w:rPr>
      </w:pPr>
      <w:r w:rsidRPr="00A64ED5">
        <w:rPr>
          <w:spacing w:val="-10"/>
          <w:sz w:val="24"/>
          <w:szCs w:val="24"/>
        </w:rPr>
        <w:t>Domeniul: ….</w:t>
      </w:r>
    </w:p>
    <w:p w:rsidR="00A64ED5" w:rsidRPr="00A64ED5" w:rsidRDefault="00A64ED5" w:rsidP="00A64ED5">
      <w:pPr>
        <w:pStyle w:val="NoSpacing"/>
        <w:rPr>
          <w:spacing w:val="-9"/>
          <w:sz w:val="24"/>
          <w:szCs w:val="24"/>
        </w:rPr>
      </w:pPr>
      <w:r w:rsidRPr="00A64ED5">
        <w:rPr>
          <w:spacing w:val="-9"/>
          <w:sz w:val="24"/>
          <w:szCs w:val="24"/>
        </w:rPr>
        <w:t>Departamentul:….</w:t>
      </w:r>
    </w:p>
    <w:p w:rsidR="00A64ED5" w:rsidRPr="00A64ED5" w:rsidRDefault="00A64ED5" w:rsidP="00A64ED5">
      <w:pPr>
        <w:pStyle w:val="NoSpacing"/>
        <w:rPr>
          <w:spacing w:val="-9"/>
          <w:sz w:val="24"/>
          <w:szCs w:val="24"/>
        </w:rPr>
      </w:pPr>
      <w:r w:rsidRPr="00A64ED5">
        <w:rPr>
          <w:spacing w:val="-9"/>
          <w:sz w:val="24"/>
          <w:szCs w:val="24"/>
        </w:rPr>
        <w:t>Facultatea:…..</w:t>
      </w:r>
    </w:p>
    <w:p w:rsidR="00A64ED5" w:rsidRPr="00A64ED5" w:rsidRDefault="00A64ED5" w:rsidP="00A64ED5">
      <w:pPr>
        <w:pStyle w:val="NoSpacing"/>
        <w:rPr>
          <w:sz w:val="24"/>
          <w:szCs w:val="24"/>
        </w:rPr>
      </w:pPr>
      <w:r w:rsidRPr="00A64ED5">
        <w:rPr>
          <w:spacing w:val="-9"/>
          <w:sz w:val="24"/>
          <w:szCs w:val="24"/>
        </w:rPr>
        <w:t>post publicat în Monitorul Oficial al României nr . ………</w:t>
      </w:r>
      <w:r w:rsidRPr="00A64ED5">
        <w:rPr>
          <w:spacing w:val="-11"/>
          <w:sz w:val="24"/>
          <w:szCs w:val="24"/>
        </w:rPr>
        <w:t>din…………..</w:t>
      </w:r>
    </w:p>
    <w:p w:rsidR="00A64ED5" w:rsidRPr="00A64ED5" w:rsidRDefault="00A64ED5" w:rsidP="00A64ED5">
      <w:pPr>
        <w:shd w:val="clear" w:color="auto" w:fill="FFFFFF"/>
        <w:tabs>
          <w:tab w:val="left" w:leader="dot" w:pos="9394"/>
        </w:tabs>
        <w:spacing w:before="490"/>
        <w:ind w:left="10"/>
        <w:rPr>
          <w:rFonts w:ascii="Times New Roman" w:hAnsi="Times New Roman"/>
          <w:b/>
          <w:bCs/>
          <w:sz w:val="24"/>
          <w:szCs w:val="24"/>
        </w:rPr>
      </w:pPr>
    </w:p>
    <w:p w:rsidR="00A64ED5" w:rsidRPr="00A64ED5" w:rsidRDefault="00A64ED5" w:rsidP="00A64ED5">
      <w:pPr>
        <w:shd w:val="clear" w:color="auto" w:fill="FFFFFF"/>
        <w:tabs>
          <w:tab w:val="left" w:leader="dot" w:pos="9394"/>
        </w:tabs>
        <w:spacing w:before="490"/>
        <w:jc w:val="both"/>
        <w:rPr>
          <w:rFonts w:ascii="Times New Roman" w:hAnsi="Times New Roman"/>
          <w:spacing w:val="-1"/>
          <w:sz w:val="24"/>
          <w:szCs w:val="24"/>
        </w:rPr>
      </w:pPr>
      <w:r w:rsidRPr="00A64ED5">
        <w:rPr>
          <w:rFonts w:ascii="Times New Roman" w:hAnsi="Times New Roman"/>
          <w:b/>
          <w:bCs/>
          <w:sz w:val="24"/>
          <w:szCs w:val="24"/>
        </w:rPr>
        <w:t xml:space="preserve">Comisia de concurs, </w:t>
      </w:r>
      <w:r w:rsidRPr="00A64ED5">
        <w:rPr>
          <w:rFonts w:ascii="Times New Roman" w:hAnsi="Times New Roman"/>
          <w:sz w:val="24"/>
          <w:szCs w:val="24"/>
        </w:rPr>
        <w:t>aprobată prin hotărârea nr…… a Senatului universitar al Universităţii Petrol - Gaze din Ploieşti</w:t>
      </w:r>
      <w:r w:rsidRPr="00A64ED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64ED5">
        <w:rPr>
          <w:rFonts w:ascii="Times New Roman" w:hAnsi="Times New Roman"/>
          <w:spacing w:val="-2"/>
          <w:sz w:val="24"/>
          <w:szCs w:val="24"/>
        </w:rPr>
        <w:t xml:space="preserve">şi decizia nr  …………./data….  </w:t>
      </w:r>
      <w:r w:rsidRPr="00A64ED5">
        <w:rPr>
          <w:rFonts w:ascii="Times New Roman" w:hAnsi="Times New Roman"/>
          <w:spacing w:val="-1"/>
          <w:sz w:val="24"/>
          <w:szCs w:val="24"/>
        </w:rPr>
        <w:t xml:space="preserve">a rectorului </w:t>
      </w:r>
      <w:r w:rsidRPr="00A64ED5">
        <w:rPr>
          <w:rFonts w:ascii="Times New Roman" w:hAnsi="Times New Roman"/>
          <w:sz w:val="24"/>
          <w:szCs w:val="24"/>
        </w:rPr>
        <w:t>Universităţii Petrol - Gaze din Ploieşti</w:t>
      </w:r>
      <w:r w:rsidRPr="00A64ED5">
        <w:rPr>
          <w:rFonts w:ascii="Times New Roman" w:hAnsi="Times New Roman"/>
          <w:i/>
          <w:iCs/>
          <w:spacing w:val="-1"/>
          <w:sz w:val="24"/>
          <w:szCs w:val="24"/>
        </w:rPr>
        <w:t xml:space="preserve">, </w:t>
      </w:r>
      <w:r w:rsidRPr="00A64ED5">
        <w:rPr>
          <w:rFonts w:ascii="Times New Roman" w:hAnsi="Times New Roman"/>
          <w:spacing w:val="-1"/>
          <w:sz w:val="24"/>
          <w:szCs w:val="24"/>
        </w:rPr>
        <w:t>este constituită din:</w:t>
      </w:r>
    </w:p>
    <w:tbl>
      <w:tblPr>
        <w:tblW w:w="9316" w:type="dxa"/>
        <w:tblInd w:w="2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711"/>
        <w:gridCol w:w="848"/>
        <w:gridCol w:w="2742"/>
        <w:gridCol w:w="1015"/>
      </w:tblGrid>
      <w:tr w:rsidR="00A64ED5" w:rsidRPr="00A64ED5" w:rsidTr="00A64ED5">
        <w:tc>
          <w:tcPr>
            <w:tcW w:w="4711" w:type="dxa"/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6" w:type="dxa"/>
              <w:right w:w="6" w:type="dxa"/>
            </w:tcMar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z w:val="24"/>
                <w:szCs w:val="24"/>
              </w:rPr>
              <w:t>Titular la:</w:t>
            </w:r>
          </w:p>
        </w:tc>
        <w:tc>
          <w:tcPr>
            <w:tcW w:w="2742" w:type="dxa"/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left w:w="6" w:type="dxa"/>
              <w:right w:w="6" w:type="dxa"/>
            </w:tcMar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z w:val="24"/>
                <w:szCs w:val="24"/>
              </w:rPr>
              <w:t>Preşedinte</w:t>
            </w:r>
          </w:p>
        </w:tc>
      </w:tr>
      <w:tr w:rsidR="00A64ED5" w:rsidRPr="00A64ED5" w:rsidTr="00A64ED5">
        <w:tc>
          <w:tcPr>
            <w:tcW w:w="4711" w:type="dxa"/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6" w:type="dxa"/>
              <w:right w:w="6" w:type="dxa"/>
            </w:tcMar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z w:val="24"/>
                <w:szCs w:val="24"/>
              </w:rPr>
              <w:t>Titular la:</w:t>
            </w:r>
          </w:p>
        </w:tc>
        <w:tc>
          <w:tcPr>
            <w:tcW w:w="2742" w:type="dxa"/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left w:w="6" w:type="dxa"/>
              <w:right w:w="6" w:type="dxa"/>
            </w:tcMar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z w:val="24"/>
                <w:szCs w:val="24"/>
              </w:rPr>
              <w:t>Membru</w:t>
            </w:r>
          </w:p>
        </w:tc>
      </w:tr>
      <w:tr w:rsidR="00A64ED5" w:rsidRPr="00A64ED5" w:rsidTr="00A64ED5">
        <w:tc>
          <w:tcPr>
            <w:tcW w:w="4711" w:type="dxa"/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6" w:type="dxa"/>
              <w:right w:w="6" w:type="dxa"/>
            </w:tcMar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z w:val="24"/>
                <w:szCs w:val="24"/>
              </w:rPr>
              <w:t>Titular la:</w:t>
            </w:r>
          </w:p>
        </w:tc>
        <w:tc>
          <w:tcPr>
            <w:tcW w:w="2742" w:type="dxa"/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left w:w="6" w:type="dxa"/>
              <w:right w:w="6" w:type="dxa"/>
            </w:tcMar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z w:val="24"/>
                <w:szCs w:val="24"/>
              </w:rPr>
              <w:t>Membru</w:t>
            </w:r>
          </w:p>
        </w:tc>
      </w:tr>
      <w:tr w:rsidR="00A64ED5" w:rsidRPr="00A64ED5" w:rsidTr="00A64ED5">
        <w:tc>
          <w:tcPr>
            <w:tcW w:w="4711" w:type="dxa"/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6" w:type="dxa"/>
              <w:right w:w="6" w:type="dxa"/>
            </w:tcMar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z w:val="24"/>
                <w:szCs w:val="24"/>
              </w:rPr>
              <w:t>Titular la:</w:t>
            </w:r>
          </w:p>
        </w:tc>
        <w:tc>
          <w:tcPr>
            <w:tcW w:w="2742" w:type="dxa"/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left w:w="6" w:type="dxa"/>
              <w:right w:w="6" w:type="dxa"/>
            </w:tcMar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z w:val="24"/>
                <w:szCs w:val="24"/>
              </w:rPr>
              <w:t>Membru</w:t>
            </w:r>
          </w:p>
        </w:tc>
      </w:tr>
      <w:tr w:rsidR="00A64ED5" w:rsidRPr="00A64ED5" w:rsidTr="00A64ED5">
        <w:tc>
          <w:tcPr>
            <w:tcW w:w="4711" w:type="dxa"/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6" w:type="dxa"/>
              <w:right w:w="6" w:type="dxa"/>
            </w:tcMar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z w:val="24"/>
                <w:szCs w:val="24"/>
              </w:rPr>
              <w:t>Titular la:</w:t>
            </w:r>
          </w:p>
        </w:tc>
        <w:tc>
          <w:tcPr>
            <w:tcW w:w="2742" w:type="dxa"/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left w:w="6" w:type="dxa"/>
              <w:right w:w="6" w:type="dxa"/>
            </w:tcMar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z w:val="24"/>
                <w:szCs w:val="24"/>
              </w:rPr>
              <w:t>Membru</w:t>
            </w:r>
          </w:p>
        </w:tc>
      </w:tr>
    </w:tbl>
    <w:p w:rsidR="00A64ED5" w:rsidRPr="00A64ED5" w:rsidRDefault="00A64ED5" w:rsidP="00A64ED5">
      <w:pPr>
        <w:shd w:val="clear" w:color="auto" w:fill="FFFFFF"/>
        <w:spacing w:before="254"/>
        <w:ind w:left="10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b/>
          <w:bCs/>
          <w:sz w:val="24"/>
          <w:szCs w:val="24"/>
        </w:rPr>
        <w:t xml:space="preserve">Candidatul(-ţii) </w:t>
      </w:r>
      <w:r w:rsidRPr="00A64ED5">
        <w:rPr>
          <w:rFonts w:ascii="Times New Roman" w:hAnsi="Times New Roman"/>
          <w:sz w:val="24"/>
          <w:szCs w:val="24"/>
        </w:rPr>
        <w:t>înscris(-şi) oficial la concurs sunt după cum urmează:</w:t>
      </w:r>
    </w:p>
    <w:p w:rsidR="00A64ED5" w:rsidRPr="00A64ED5" w:rsidRDefault="00A64ED5" w:rsidP="00A64ED5">
      <w:pPr>
        <w:shd w:val="clear" w:color="auto" w:fill="FFFFFF"/>
        <w:tabs>
          <w:tab w:val="left" w:leader="dot" w:pos="4776"/>
          <w:tab w:val="left" w:leader="dot" w:pos="9206"/>
        </w:tabs>
        <w:ind w:left="86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sz w:val="24"/>
          <w:szCs w:val="24"/>
        </w:rPr>
        <w:t>1</w:t>
      </w:r>
      <w:r w:rsidRPr="00A64ED5">
        <w:rPr>
          <w:rFonts w:ascii="Times New Roman" w:hAnsi="Times New Roman"/>
          <w:sz w:val="24"/>
          <w:szCs w:val="24"/>
        </w:rPr>
        <w:tab/>
        <w:t>, dosar cu nr.de înregistrare</w:t>
      </w:r>
      <w:r w:rsidRPr="00A64ED5">
        <w:rPr>
          <w:rFonts w:ascii="Times New Roman" w:hAnsi="Times New Roman"/>
          <w:sz w:val="24"/>
          <w:szCs w:val="24"/>
        </w:rPr>
        <w:tab/>
        <w:t>,</w:t>
      </w:r>
    </w:p>
    <w:p w:rsidR="00A64ED5" w:rsidRPr="00A64ED5" w:rsidRDefault="00A64ED5" w:rsidP="00A64ED5">
      <w:pPr>
        <w:shd w:val="clear" w:color="auto" w:fill="FFFFFF"/>
        <w:tabs>
          <w:tab w:val="left" w:leader="dot" w:pos="4776"/>
          <w:tab w:val="left" w:leader="dot" w:pos="9206"/>
        </w:tabs>
        <w:ind w:left="62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sz w:val="24"/>
          <w:szCs w:val="24"/>
        </w:rPr>
        <w:t>2</w:t>
      </w:r>
      <w:r w:rsidRPr="00A64ED5">
        <w:rPr>
          <w:rFonts w:ascii="Times New Roman" w:hAnsi="Times New Roman"/>
          <w:sz w:val="24"/>
          <w:szCs w:val="24"/>
        </w:rPr>
        <w:tab/>
        <w:t>, dosar cu nr.de înregistrare</w:t>
      </w:r>
      <w:r w:rsidRPr="00A64ED5">
        <w:rPr>
          <w:rFonts w:ascii="Times New Roman" w:hAnsi="Times New Roman"/>
          <w:sz w:val="24"/>
          <w:szCs w:val="24"/>
        </w:rPr>
        <w:tab/>
        <w:t>,</w:t>
      </w:r>
    </w:p>
    <w:p w:rsidR="00A64ED5" w:rsidRPr="00A64ED5" w:rsidRDefault="00A64ED5" w:rsidP="00A64ED5">
      <w:pPr>
        <w:shd w:val="clear" w:color="auto" w:fill="FFFFFF"/>
        <w:spacing w:before="480" w:line="250" w:lineRule="exact"/>
        <w:ind w:left="10" w:right="10"/>
        <w:jc w:val="both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spacing w:val="-8"/>
          <w:sz w:val="24"/>
          <w:szCs w:val="24"/>
        </w:rPr>
        <w:t xml:space="preserve">DOSARELE DE CONCURS al candidaţilor, </w:t>
      </w:r>
      <w:r w:rsidRPr="00A64ED5">
        <w:rPr>
          <w:rFonts w:ascii="Times New Roman" w:hAnsi="Times New Roman"/>
          <w:sz w:val="24"/>
          <w:szCs w:val="24"/>
        </w:rPr>
        <w:t>depuse oficial în cadrul înscrierii la concurs, se analizează în raport cu:</w:t>
      </w:r>
    </w:p>
    <w:p w:rsidR="00A64ED5" w:rsidRPr="00A64ED5" w:rsidRDefault="00A64ED5" w:rsidP="00A64ED5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  <w:tab w:val="left" w:leader="dot" w:pos="1666"/>
          <w:tab w:val="left" w:leader="dot" w:pos="3168"/>
        </w:tabs>
        <w:autoSpaceDE w:val="0"/>
        <w:autoSpaceDN w:val="0"/>
        <w:adjustRightInd w:val="0"/>
        <w:spacing w:after="0" w:line="250" w:lineRule="exact"/>
        <w:ind w:left="5"/>
        <w:jc w:val="both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spacing w:val="5"/>
          <w:sz w:val="24"/>
          <w:szCs w:val="24"/>
        </w:rPr>
        <w:t>prevederile Legii nr. 1/ 2011, ale H.G. nr. 457/ 2011,</w:t>
      </w:r>
      <w:r w:rsidRPr="00A64ED5">
        <w:rPr>
          <w:rFonts w:ascii="Times New Roman" w:hAnsi="Times New Roman"/>
          <w:sz w:val="24"/>
          <w:szCs w:val="24"/>
        </w:rPr>
        <w:t xml:space="preserve"> ale H.G. 36/2013, ale O.M. 6560/2012, ale O.M. 4204/2013</w:t>
      </w:r>
      <w:r w:rsidRPr="00A64ED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64ED5">
        <w:rPr>
          <w:rFonts w:ascii="Times New Roman" w:hAnsi="Times New Roman"/>
          <w:sz w:val="24"/>
          <w:szCs w:val="24"/>
        </w:rPr>
        <w:t>şi</w:t>
      </w:r>
    </w:p>
    <w:p w:rsidR="00A64ED5" w:rsidRPr="002611DC" w:rsidRDefault="00A64ED5" w:rsidP="00A64ED5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  <w:tab w:val="left" w:leader="dot" w:pos="1666"/>
          <w:tab w:val="left" w:leader="dot" w:pos="3168"/>
        </w:tabs>
        <w:autoSpaceDE w:val="0"/>
        <w:autoSpaceDN w:val="0"/>
        <w:adjustRightInd w:val="0"/>
        <w:spacing w:after="0" w:line="250" w:lineRule="exact"/>
        <w:ind w:left="5"/>
        <w:jc w:val="both"/>
        <w:rPr>
          <w:rFonts w:ascii="Times New Roman" w:hAnsi="Times New Roman"/>
          <w:sz w:val="24"/>
          <w:szCs w:val="24"/>
        </w:rPr>
      </w:pPr>
      <w:r w:rsidRPr="002611DC">
        <w:rPr>
          <w:rFonts w:ascii="Times New Roman" w:hAnsi="Times New Roman"/>
          <w:spacing w:val="1"/>
          <w:sz w:val="24"/>
          <w:szCs w:val="24"/>
        </w:rPr>
        <w:t>prevederile Metodologiei privind desfăşurarea concursurilor de ocupare a posturilor didactice şi de cercetare, aprobată prin hotărârea Senatului universitar al Universităţii Petrol - Gaze din Ploieşti</w:t>
      </w:r>
      <w:r w:rsidRPr="002611DC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2611DC">
        <w:rPr>
          <w:rFonts w:ascii="Times New Roman" w:hAnsi="Times New Roman"/>
          <w:spacing w:val="1"/>
          <w:sz w:val="24"/>
          <w:szCs w:val="24"/>
        </w:rPr>
        <w:t>din data 17.01.2013, cu modificările şi completările aprobate în şedinţa senatului universitar din data de 21.03.2013, 30.09.2013, 09.01.2014, 27.03.2014</w:t>
      </w:r>
      <w:r w:rsidR="00370690" w:rsidRPr="002611DC">
        <w:rPr>
          <w:rFonts w:ascii="Times New Roman" w:hAnsi="Times New Roman"/>
          <w:spacing w:val="1"/>
          <w:sz w:val="24"/>
          <w:szCs w:val="24"/>
        </w:rPr>
        <w:t>, 28.05.2015 şi 29.09.2015</w:t>
      </w:r>
      <w:r w:rsidRPr="002611DC">
        <w:rPr>
          <w:rFonts w:ascii="Times New Roman" w:hAnsi="Times New Roman"/>
          <w:spacing w:val="1"/>
          <w:sz w:val="24"/>
          <w:szCs w:val="24"/>
        </w:rPr>
        <w:t>.</w:t>
      </w:r>
    </w:p>
    <w:p w:rsidR="00A64ED5" w:rsidRPr="00A64ED5" w:rsidRDefault="00A64ED5" w:rsidP="00A64ED5">
      <w:pPr>
        <w:shd w:val="clear" w:color="auto" w:fill="FFFFFF"/>
        <w:spacing w:before="360"/>
        <w:ind w:right="6"/>
        <w:jc w:val="center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b/>
          <w:bCs/>
          <w:sz w:val="24"/>
          <w:szCs w:val="24"/>
        </w:rPr>
        <w:br w:type="page"/>
      </w:r>
      <w:r w:rsidRPr="00A64ED5">
        <w:rPr>
          <w:rFonts w:ascii="Times New Roman" w:hAnsi="Times New Roman"/>
          <w:b/>
          <w:bCs/>
          <w:sz w:val="24"/>
          <w:szCs w:val="24"/>
        </w:rPr>
        <w:lastRenderedPageBreak/>
        <w:t>REFERAT PRIVIND CONCURSUL</w:t>
      </w:r>
    </w:p>
    <w:p w:rsidR="00A64ED5" w:rsidRPr="00A64ED5" w:rsidRDefault="00A64ED5" w:rsidP="00A64ED5">
      <w:pPr>
        <w:shd w:val="clear" w:color="auto" w:fill="FFFFFF"/>
        <w:tabs>
          <w:tab w:val="left" w:leader="dot" w:pos="5909"/>
        </w:tabs>
        <w:spacing w:before="226" w:line="274" w:lineRule="exact"/>
        <w:ind w:left="19"/>
        <w:jc w:val="both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spacing w:val="-2"/>
          <w:sz w:val="24"/>
          <w:szCs w:val="24"/>
        </w:rPr>
        <w:t>Subsemnatul,…………………………</w:t>
      </w:r>
    </w:p>
    <w:p w:rsidR="00A64ED5" w:rsidRPr="00A64ED5" w:rsidRDefault="00A64ED5" w:rsidP="00A64ED5">
      <w:pPr>
        <w:shd w:val="clear" w:color="auto" w:fill="FFFFFF"/>
        <w:tabs>
          <w:tab w:val="left" w:leader="dot" w:pos="5966"/>
        </w:tabs>
        <w:spacing w:line="274" w:lineRule="exact"/>
        <w:ind w:left="5"/>
        <w:jc w:val="both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spacing w:val="5"/>
          <w:sz w:val="24"/>
          <w:szCs w:val="24"/>
        </w:rPr>
        <w:t>titular la………………..</w:t>
      </w:r>
      <w:r w:rsidRPr="00A64ED5">
        <w:rPr>
          <w:rFonts w:ascii="Times New Roman" w:hAnsi="Times New Roman"/>
          <w:spacing w:val="4"/>
          <w:sz w:val="24"/>
          <w:szCs w:val="24"/>
        </w:rPr>
        <w:t>, membru al comisiei de concurs,</w:t>
      </w:r>
    </w:p>
    <w:p w:rsidR="00A64ED5" w:rsidRPr="00A64ED5" w:rsidRDefault="00A64ED5" w:rsidP="00A64ED5">
      <w:pPr>
        <w:shd w:val="clear" w:color="auto" w:fill="FFFFFF"/>
        <w:spacing w:line="274" w:lineRule="exact"/>
        <w:ind w:left="10"/>
        <w:jc w:val="both"/>
        <w:rPr>
          <w:rFonts w:ascii="Times New Roman" w:hAnsi="Times New Roman"/>
          <w:spacing w:val="-1"/>
          <w:sz w:val="24"/>
          <w:szCs w:val="24"/>
        </w:rPr>
      </w:pPr>
      <w:r w:rsidRPr="00A64ED5">
        <w:rPr>
          <w:rFonts w:ascii="Times New Roman" w:hAnsi="Times New Roman"/>
          <w:sz w:val="24"/>
          <w:szCs w:val="24"/>
        </w:rPr>
        <w:t xml:space="preserve">am procedat în raport cu cele de mai sus, astfel încât, pe baza celor desprinse din propria analiză, </w:t>
      </w:r>
      <w:r w:rsidRPr="00A64ED5">
        <w:rPr>
          <w:rFonts w:ascii="Times New Roman" w:hAnsi="Times New Roman"/>
          <w:spacing w:val="-1"/>
          <w:sz w:val="24"/>
          <w:szCs w:val="24"/>
        </w:rPr>
        <w:t>aduc la cunoştinţă cele ce urmează.</w:t>
      </w:r>
    </w:p>
    <w:p w:rsidR="00A64ED5" w:rsidRPr="00A64ED5" w:rsidRDefault="00A64ED5" w:rsidP="00A64ED5">
      <w:pPr>
        <w:shd w:val="clear" w:color="auto" w:fill="FFFFFF"/>
        <w:spacing w:line="274" w:lineRule="exact"/>
        <w:ind w:left="1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A64ED5" w:rsidRPr="00A64ED5" w:rsidRDefault="00A64ED5" w:rsidP="00A64ED5">
      <w:pPr>
        <w:shd w:val="clear" w:color="auto" w:fill="FFFFFF"/>
        <w:spacing w:before="360"/>
        <w:ind w:left="11"/>
        <w:rPr>
          <w:rFonts w:ascii="Times New Roman" w:hAnsi="Times New Roman"/>
          <w:b/>
          <w:sz w:val="24"/>
          <w:szCs w:val="24"/>
          <w:vertAlign w:val="superscript"/>
        </w:rPr>
      </w:pPr>
      <w:r w:rsidRPr="00A64ED5">
        <w:rPr>
          <w:rFonts w:ascii="Times New Roman" w:hAnsi="Times New Roman"/>
          <w:b/>
          <w:spacing w:val="-2"/>
          <w:sz w:val="24"/>
          <w:szCs w:val="24"/>
        </w:rPr>
        <w:t>I. Cu privire la îndeplinirea condiţiilor preliminare</w:t>
      </w:r>
    </w:p>
    <w:p w:rsidR="00A64ED5" w:rsidRPr="00A64ED5" w:rsidRDefault="00A64ED5" w:rsidP="00A64ED5">
      <w:pPr>
        <w:spacing w:after="168" w:line="1" w:lineRule="exact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9"/>
        <w:gridCol w:w="1843"/>
        <w:gridCol w:w="1843"/>
      </w:tblGrid>
      <w:tr w:rsidR="00A64ED5" w:rsidRPr="00A64ED5" w:rsidTr="00303458">
        <w:trPr>
          <w:trHeight w:val="259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D5" w:rsidRPr="00A64ED5" w:rsidRDefault="00A64ED5" w:rsidP="00303458">
            <w:pPr>
              <w:shd w:val="clear" w:color="auto" w:fill="FFFFFF"/>
              <w:ind w:left="19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pacing w:val="1"/>
                <w:sz w:val="24"/>
                <w:szCs w:val="24"/>
              </w:rPr>
              <w:t>Candidat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D5" w:rsidRPr="00A64ED5" w:rsidRDefault="00A64ED5" w:rsidP="0030345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z w:val="24"/>
                <w:szCs w:val="24"/>
              </w:rPr>
              <w:t>Candidat……..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D5" w:rsidRPr="00A64ED5" w:rsidRDefault="00A64ED5" w:rsidP="0030345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z w:val="24"/>
                <w:szCs w:val="24"/>
              </w:rPr>
              <w:t>Candidat……….</w:t>
            </w:r>
          </w:p>
        </w:tc>
      </w:tr>
      <w:tr w:rsidR="00A64ED5" w:rsidRPr="00A64ED5" w:rsidTr="00303458">
        <w:trPr>
          <w:trHeight w:val="259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D5" w:rsidRPr="00A64ED5" w:rsidRDefault="00A64ED5" w:rsidP="00303458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pacing w:val="1"/>
                <w:sz w:val="24"/>
                <w:szCs w:val="24"/>
              </w:rPr>
              <w:t>Condiţia 1 (diploma de doctor) este îndeplinită   Da/Nu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D5" w:rsidRPr="00A64ED5" w:rsidRDefault="00A64ED5" w:rsidP="0030345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D5" w:rsidRPr="00A64ED5" w:rsidRDefault="00A64ED5" w:rsidP="0030345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ED5" w:rsidRPr="00A64ED5" w:rsidTr="00303458">
        <w:trPr>
          <w:trHeight w:val="269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D5" w:rsidRPr="00A64ED5" w:rsidRDefault="00A64ED5" w:rsidP="0030345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z w:val="24"/>
                <w:szCs w:val="24"/>
              </w:rPr>
              <w:t xml:space="preserve"> Condiţia 2 (standarde minimale) este îndeplinită  </w:t>
            </w:r>
            <w:r w:rsidRPr="00A64ED5">
              <w:rPr>
                <w:rFonts w:ascii="Times New Roman" w:hAnsi="Times New Roman"/>
                <w:spacing w:val="1"/>
                <w:sz w:val="24"/>
                <w:szCs w:val="24"/>
              </w:rPr>
              <w:t>Da/Nu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D5" w:rsidRPr="00A64ED5" w:rsidRDefault="00A64ED5" w:rsidP="0030345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D5" w:rsidRPr="00A64ED5" w:rsidRDefault="00A64ED5" w:rsidP="0030345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4ED5" w:rsidRPr="00A64ED5" w:rsidRDefault="00A64ED5" w:rsidP="00A64ED5">
      <w:pPr>
        <w:shd w:val="clear" w:color="auto" w:fill="FFFFFF"/>
        <w:spacing w:before="226" w:line="230" w:lineRule="exact"/>
        <w:jc w:val="both"/>
        <w:rPr>
          <w:rFonts w:ascii="Times New Roman" w:hAnsi="Times New Roman"/>
          <w:spacing w:val="-8"/>
          <w:sz w:val="24"/>
          <w:szCs w:val="24"/>
        </w:rPr>
      </w:pPr>
      <w:r w:rsidRPr="00A64ED5"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 w:rsidRPr="00A64ED5">
        <w:rPr>
          <w:rFonts w:ascii="Times New Roman" w:hAnsi="Times New Roman"/>
          <w:spacing w:val="-5"/>
          <w:sz w:val="24"/>
          <w:szCs w:val="24"/>
        </w:rPr>
        <w:t xml:space="preserve">Dacă cele două condiţii preliminare nu sunt îndeplinite, se prezintă o propunere adecvată: de a se </w:t>
      </w:r>
      <w:r w:rsidRPr="00A64ED5">
        <w:rPr>
          <w:rFonts w:ascii="Times New Roman" w:hAnsi="Times New Roman"/>
          <w:spacing w:val="-8"/>
          <w:sz w:val="24"/>
          <w:szCs w:val="24"/>
        </w:rPr>
        <w:t>anula concursul, de a nu continua evaluarea candidatului(-ţilor) în cauză etc.</w:t>
      </w:r>
    </w:p>
    <w:p w:rsidR="00A64ED5" w:rsidRPr="00A64ED5" w:rsidRDefault="00A64ED5" w:rsidP="00A64ED5">
      <w:pPr>
        <w:shd w:val="clear" w:color="auto" w:fill="FFFFFF"/>
        <w:spacing w:before="226" w:line="230" w:lineRule="exact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A64ED5" w:rsidRPr="00A64ED5" w:rsidRDefault="00A64ED5" w:rsidP="00A64ED5">
      <w:pPr>
        <w:shd w:val="clear" w:color="auto" w:fill="FFFFFF"/>
        <w:ind w:left="10"/>
        <w:rPr>
          <w:rFonts w:ascii="Times New Roman" w:hAnsi="Times New Roman"/>
          <w:b/>
          <w:sz w:val="24"/>
          <w:szCs w:val="24"/>
        </w:rPr>
      </w:pPr>
      <w:r w:rsidRPr="00A64ED5">
        <w:rPr>
          <w:rFonts w:ascii="Times New Roman" w:hAnsi="Times New Roman"/>
          <w:b/>
          <w:sz w:val="24"/>
          <w:szCs w:val="24"/>
        </w:rPr>
        <w:t>II. Gradul de îndeplinire a criteriilor de evaluare:</w:t>
      </w:r>
    </w:p>
    <w:p w:rsidR="00A64ED5" w:rsidRPr="00A64ED5" w:rsidRDefault="00A64ED5" w:rsidP="00A64ED5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</w:p>
    <w:p w:rsidR="00A64ED5" w:rsidRPr="00A64ED5" w:rsidRDefault="00A64ED5" w:rsidP="00A64ED5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b/>
          <w:sz w:val="24"/>
          <w:szCs w:val="24"/>
        </w:rPr>
        <w:t>II.1. Evaluarea dosarului de concurs</w:t>
      </w:r>
      <w:r w:rsidRPr="00A64ED5"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:rsidR="00A64ED5" w:rsidRPr="00A64ED5" w:rsidRDefault="00A64ED5" w:rsidP="00A64ED5">
      <w:pPr>
        <w:shd w:val="clear" w:color="auto" w:fill="FFFFFF"/>
        <w:ind w:left="10"/>
        <w:jc w:val="center"/>
        <w:rPr>
          <w:rFonts w:ascii="Times New Roman" w:hAnsi="Times New Roman"/>
          <w:sz w:val="24"/>
          <w:szCs w:val="24"/>
        </w:rPr>
      </w:pPr>
    </w:p>
    <w:p w:rsidR="00A64ED5" w:rsidRPr="00A64ED5" w:rsidRDefault="00A64ED5" w:rsidP="00A64ED5">
      <w:pPr>
        <w:shd w:val="clear" w:color="auto" w:fill="FFFFFF"/>
        <w:ind w:left="10"/>
        <w:jc w:val="both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sz w:val="24"/>
          <w:szCs w:val="24"/>
        </w:rPr>
        <w:t xml:space="preserve">Se va completa tabelul cu calculul punctajului de către membrul comisiei, conform modelului din </w:t>
      </w:r>
      <w:r w:rsidRPr="00A64ED5">
        <w:rPr>
          <w:rFonts w:ascii="Times New Roman" w:hAnsi="Times New Roman"/>
          <w:i/>
          <w:sz w:val="24"/>
          <w:szCs w:val="24"/>
        </w:rPr>
        <w:t>Anexa V</w:t>
      </w:r>
      <w:r w:rsidRPr="00A64ED5">
        <w:rPr>
          <w:rFonts w:ascii="Times New Roman" w:hAnsi="Times New Roman"/>
          <w:sz w:val="24"/>
          <w:szCs w:val="24"/>
        </w:rPr>
        <w:t>, specific domeniului din care face parte postul scos la concurs, afişat pe pagina web a UPG Ploieşti la adresa:</w:t>
      </w:r>
    </w:p>
    <w:p w:rsidR="00A64ED5" w:rsidRPr="00A64ED5" w:rsidRDefault="00A64ED5" w:rsidP="00A64ED5">
      <w:pPr>
        <w:shd w:val="clear" w:color="auto" w:fill="FFFFFF"/>
        <w:ind w:left="1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A64ED5">
          <w:rPr>
            <w:rStyle w:val="Hyperlink"/>
            <w:rFonts w:ascii="Times New Roman" w:hAnsi="Times New Roman"/>
            <w:sz w:val="24"/>
            <w:szCs w:val="24"/>
          </w:rPr>
          <w:t>http://www.upg-ploiesti.ro/concursuri_didactice/index.html</w:t>
        </w:r>
      </w:hyperlink>
    </w:p>
    <w:p w:rsidR="00A64ED5" w:rsidRPr="00A64ED5" w:rsidRDefault="00A64ED5" w:rsidP="00A64ED5">
      <w:pPr>
        <w:shd w:val="clear" w:color="auto" w:fill="FFFFFF"/>
        <w:ind w:left="10"/>
        <w:jc w:val="both"/>
        <w:rPr>
          <w:rFonts w:ascii="Times New Roman" w:hAnsi="Times New Roman"/>
          <w:sz w:val="24"/>
          <w:szCs w:val="24"/>
        </w:rPr>
      </w:pPr>
    </w:p>
    <w:p w:rsidR="00A64ED5" w:rsidRPr="00A64ED5" w:rsidRDefault="00A64ED5" w:rsidP="00A64ED5">
      <w:pPr>
        <w:shd w:val="clear" w:color="auto" w:fill="FFFFFF"/>
        <w:ind w:left="10"/>
        <w:jc w:val="both"/>
        <w:rPr>
          <w:rFonts w:ascii="Times New Roman" w:hAnsi="Times New Roman"/>
          <w:iCs/>
          <w:spacing w:val="-5"/>
          <w:sz w:val="24"/>
          <w:szCs w:val="24"/>
        </w:rPr>
      </w:pPr>
      <w:r w:rsidRPr="00A64ED5">
        <w:rPr>
          <w:rFonts w:ascii="Times New Roman" w:hAnsi="Times New Roman"/>
          <w:iCs/>
          <w:spacing w:val="-5"/>
          <w:sz w:val="24"/>
          <w:szCs w:val="24"/>
        </w:rPr>
        <w:t>1- se completează câte un tabel pentru fiecare candidat.</w:t>
      </w:r>
    </w:p>
    <w:p w:rsidR="00A64ED5" w:rsidRPr="00A64ED5" w:rsidRDefault="00A64ED5" w:rsidP="00A64ED5">
      <w:pPr>
        <w:shd w:val="clear" w:color="auto" w:fill="FFFFFF"/>
        <w:ind w:left="1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64ED5" w:rsidRPr="00A64ED5" w:rsidRDefault="00A64ED5" w:rsidP="00A64ED5">
      <w:pPr>
        <w:shd w:val="clear" w:color="auto" w:fill="FFFFFF"/>
        <w:ind w:left="10"/>
        <w:jc w:val="both"/>
        <w:rPr>
          <w:rFonts w:ascii="Times New Roman" w:hAnsi="Times New Roman"/>
          <w:bCs/>
          <w:i/>
          <w:sz w:val="24"/>
          <w:szCs w:val="24"/>
        </w:rPr>
      </w:pPr>
      <w:r w:rsidRPr="00A64ED5">
        <w:rPr>
          <w:rFonts w:ascii="Times New Roman" w:hAnsi="Times New Roman"/>
          <w:bCs/>
          <w:i/>
          <w:sz w:val="24"/>
          <w:szCs w:val="24"/>
        </w:rPr>
        <w:t>Se vor prezenta argumentele principale privind îndeplinirea/neîndeplinirea criteriilor precum şi a punctajele acordate, conform Art. 20 şi Art.22 din</w:t>
      </w:r>
      <w:r w:rsidRPr="00A64ED5">
        <w:rPr>
          <w:rFonts w:ascii="Times New Roman" w:hAnsi="Times New Roman"/>
          <w:i/>
          <w:sz w:val="24"/>
          <w:szCs w:val="24"/>
        </w:rPr>
        <w:t xml:space="preserve"> Metodologia privind desfăşurarea concursurilor de ocupare a posturilor didactice şi de cercetare</w:t>
      </w:r>
      <w:r w:rsidRPr="00A64ED5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A64ED5" w:rsidRPr="00A64ED5" w:rsidRDefault="00A64ED5" w:rsidP="002611DC">
      <w:pPr>
        <w:shd w:val="clear" w:color="auto" w:fill="FFFFFF"/>
        <w:ind w:firstLine="708"/>
        <w:rPr>
          <w:rFonts w:ascii="Times New Roman" w:hAnsi="Times New Roman"/>
          <w:sz w:val="24"/>
          <w:szCs w:val="24"/>
        </w:rPr>
      </w:pPr>
    </w:p>
    <w:p w:rsidR="00A64ED5" w:rsidRPr="00A64ED5" w:rsidRDefault="00A64ED5" w:rsidP="00A64ED5">
      <w:pPr>
        <w:pStyle w:val="NoSpacing"/>
        <w:jc w:val="both"/>
        <w:rPr>
          <w:sz w:val="24"/>
          <w:szCs w:val="24"/>
        </w:rPr>
      </w:pPr>
      <w:r w:rsidRPr="00A64ED5">
        <w:rPr>
          <w:b/>
          <w:sz w:val="24"/>
          <w:szCs w:val="24"/>
        </w:rPr>
        <w:t>Nota obţinută privind dosarul de concurs:</w:t>
      </w:r>
    </w:p>
    <w:p w:rsidR="00A64ED5" w:rsidRPr="00A64ED5" w:rsidRDefault="00A64ED5" w:rsidP="00A64ED5">
      <w:pPr>
        <w:pStyle w:val="NoSpacing"/>
        <w:jc w:val="both"/>
        <w:rPr>
          <w:sz w:val="24"/>
          <w:szCs w:val="24"/>
        </w:rPr>
      </w:pPr>
    </w:p>
    <w:p w:rsidR="00A64ED5" w:rsidRPr="00A64ED5" w:rsidRDefault="00A64ED5" w:rsidP="00A64ED5">
      <w:pPr>
        <w:pStyle w:val="NoSpacing"/>
        <w:jc w:val="both"/>
        <w:rPr>
          <w:sz w:val="24"/>
          <w:szCs w:val="24"/>
        </w:rPr>
      </w:pPr>
      <w:r w:rsidRPr="00A64ED5">
        <w:rPr>
          <w:sz w:val="24"/>
          <w:szCs w:val="24"/>
        </w:rPr>
        <w:t xml:space="preserve">Se acordă de fiecare membru inclusiv de preşedinte conform prevederilor din </w:t>
      </w:r>
      <w:r w:rsidRPr="00A64ED5">
        <w:rPr>
          <w:i/>
          <w:sz w:val="24"/>
          <w:szCs w:val="24"/>
        </w:rPr>
        <w:t>Metodologia privind desfăşurarea concursurilor de ocupare a posturilor didactice şi de cercetare</w:t>
      </w:r>
      <w:r w:rsidRPr="00A64ED5">
        <w:rPr>
          <w:sz w:val="24"/>
          <w:szCs w:val="24"/>
        </w:rPr>
        <w:t>, Art.22.</w:t>
      </w:r>
    </w:p>
    <w:p w:rsidR="00A64ED5" w:rsidRPr="00A64ED5" w:rsidRDefault="00A64ED5" w:rsidP="00A64ED5">
      <w:pPr>
        <w:pStyle w:val="NoSpacing"/>
        <w:jc w:val="both"/>
        <w:rPr>
          <w:sz w:val="24"/>
          <w:szCs w:val="24"/>
        </w:rPr>
      </w:pPr>
    </w:p>
    <w:p w:rsidR="00A64ED5" w:rsidRPr="00A64ED5" w:rsidRDefault="00A64ED5" w:rsidP="00A64ED5">
      <w:pPr>
        <w:shd w:val="clear" w:color="auto" w:fill="FFFFFF"/>
        <w:ind w:left="10"/>
        <w:rPr>
          <w:rFonts w:ascii="Times New Roman" w:hAnsi="Times New Roman"/>
          <w:sz w:val="24"/>
          <w:szCs w:val="24"/>
          <w:vertAlign w:val="superscript"/>
        </w:rPr>
      </w:pPr>
      <w:r w:rsidRPr="00A64ED5">
        <w:rPr>
          <w:rFonts w:ascii="Times New Roman" w:hAnsi="Times New Roman"/>
          <w:b/>
          <w:sz w:val="24"/>
          <w:szCs w:val="24"/>
        </w:rPr>
        <w:t>II.2. Evaluarea planului de dezvoltare a carierei academice</w:t>
      </w:r>
      <w:r w:rsidRPr="00A64ED5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A64ED5" w:rsidRPr="00A64ED5" w:rsidRDefault="00A64ED5" w:rsidP="00A64ED5">
      <w:pPr>
        <w:shd w:val="clear" w:color="auto" w:fill="FFFFFF"/>
        <w:ind w:left="10"/>
        <w:rPr>
          <w:rFonts w:ascii="Times New Roman" w:hAnsi="Times New Roman"/>
          <w:b/>
          <w:sz w:val="24"/>
          <w:szCs w:val="24"/>
        </w:rPr>
      </w:pPr>
    </w:p>
    <w:p w:rsidR="00A64ED5" w:rsidRPr="00A64ED5" w:rsidRDefault="00A64ED5" w:rsidP="00A64ED5">
      <w:pPr>
        <w:shd w:val="clear" w:color="auto" w:fill="FFFFFF"/>
        <w:ind w:left="10"/>
        <w:jc w:val="both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i/>
          <w:sz w:val="24"/>
          <w:szCs w:val="24"/>
        </w:rPr>
        <w:t>Se vor preciza principale argumente ale membrului comisiei privind nota acordată fiecărui candidat în urma prelegerii publice,</w:t>
      </w:r>
      <w:r w:rsidRPr="00A64ED5">
        <w:rPr>
          <w:rFonts w:ascii="Times New Roman" w:hAnsi="Times New Roman"/>
          <w:sz w:val="24"/>
          <w:szCs w:val="24"/>
        </w:rPr>
        <w:t xml:space="preserve"> </w:t>
      </w:r>
      <w:r w:rsidRPr="00A64ED5">
        <w:rPr>
          <w:rFonts w:ascii="Times New Roman" w:hAnsi="Times New Roman"/>
          <w:bCs/>
          <w:i/>
          <w:sz w:val="24"/>
          <w:szCs w:val="24"/>
        </w:rPr>
        <w:t>conform Art.20 din</w:t>
      </w:r>
      <w:r w:rsidRPr="00A64ED5">
        <w:rPr>
          <w:rFonts w:ascii="Times New Roman" w:hAnsi="Times New Roman"/>
          <w:i/>
          <w:sz w:val="24"/>
          <w:szCs w:val="24"/>
        </w:rPr>
        <w:t xml:space="preserve"> Metodologia privind desfăşurarea concursurilor de ocupare a posturilor didactice şi de cercetare</w:t>
      </w:r>
    </w:p>
    <w:p w:rsidR="00A64ED5" w:rsidRPr="00A64ED5" w:rsidRDefault="00A64ED5" w:rsidP="00A64ED5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sz w:val="24"/>
          <w:szCs w:val="24"/>
        </w:rPr>
        <w:t xml:space="preserve"> </w:t>
      </w:r>
    </w:p>
    <w:p w:rsidR="00A64ED5" w:rsidRPr="00A64ED5" w:rsidRDefault="00A64ED5" w:rsidP="00A64ED5">
      <w:pPr>
        <w:shd w:val="clear" w:color="auto" w:fill="FFFFFF"/>
        <w:ind w:left="10"/>
        <w:rPr>
          <w:rFonts w:ascii="Times New Roman" w:hAnsi="Times New Roman"/>
          <w:b/>
          <w:sz w:val="24"/>
          <w:szCs w:val="24"/>
        </w:rPr>
      </w:pPr>
      <w:r w:rsidRPr="00A64ED5">
        <w:rPr>
          <w:rFonts w:ascii="Times New Roman" w:hAnsi="Times New Roman"/>
          <w:b/>
          <w:sz w:val="24"/>
          <w:szCs w:val="24"/>
        </w:rPr>
        <w:t>Nota obţinută privind planul de dezvoltare a carierei academice:</w:t>
      </w:r>
    </w:p>
    <w:p w:rsidR="00A64ED5" w:rsidRPr="00A64ED5" w:rsidRDefault="00A64ED5" w:rsidP="00A64ED5">
      <w:pPr>
        <w:shd w:val="clear" w:color="auto" w:fill="FFFFFF"/>
        <w:ind w:left="10"/>
        <w:rPr>
          <w:rFonts w:ascii="Times New Roman" w:hAnsi="Times New Roman"/>
          <w:b/>
          <w:sz w:val="24"/>
          <w:szCs w:val="24"/>
        </w:rPr>
      </w:pPr>
    </w:p>
    <w:p w:rsidR="00A64ED5" w:rsidRPr="00A64ED5" w:rsidRDefault="00A64ED5" w:rsidP="00A64ED5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sz w:val="24"/>
          <w:szCs w:val="24"/>
        </w:rPr>
        <w:t>2 – se evaluează fiecare candidat.</w:t>
      </w:r>
    </w:p>
    <w:p w:rsidR="00A64ED5" w:rsidRPr="00A64ED5" w:rsidRDefault="00A64ED5" w:rsidP="00A64ED5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b/>
          <w:sz w:val="24"/>
          <w:szCs w:val="24"/>
        </w:rPr>
        <w:t>III. Notele acordate</w:t>
      </w:r>
      <w:r w:rsidRPr="00A64ED5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A64ED5" w:rsidRPr="00A64ED5" w:rsidRDefault="00A64ED5" w:rsidP="00A64ED5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</w:p>
    <w:p w:rsidR="00A64ED5" w:rsidRPr="00A64ED5" w:rsidRDefault="00A64ED5" w:rsidP="00A64ED5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sz w:val="24"/>
          <w:szCs w:val="24"/>
        </w:rPr>
        <w:t>Candidat ……..</w:t>
      </w:r>
    </w:p>
    <w:p w:rsidR="00A64ED5" w:rsidRPr="00A64ED5" w:rsidRDefault="00A64ED5" w:rsidP="00A64ED5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</w:p>
    <w:tbl>
      <w:tblPr>
        <w:tblW w:w="7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989"/>
      </w:tblGrid>
      <w:tr w:rsidR="00A64ED5" w:rsidRPr="00A64ED5" w:rsidTr="00303458">
        <w:trPr>
          <w:trHeight w:val="520"/>
        </w:trPr>
        <w:tc>
          <w:tcPr>
            <w:tcW w:w="5868" w:type="dxa"/>
            <w:vAlign w:val="center"/>
          </w:tcPr>
          <w:p w:rsidR="00A64ED5" w:rsidRPr="00A64ED5" w:rsidRDefault="00A64ED5" w:rsidP="003034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ED5">
              <w:rPr>
                <w:rFonts w:ascii="Times New Roman" w:hAnsi="Times New Roman"/>
                <w:b/>
                <w:sz w:val="24"/>
                <w:szCs w:val="24"/>
              </w:rPr>
              <w:t>Probele de concurs</w:t>
            </w:r>
          </w:p>
        </w:tc>
        <w:tc>
          <w:tcPr>
            <w:tcW w:w="1989" w:type="dxa"/>
            <w:vAlign w:val="center"/>
          </w:tcPr>
          <w:p w:rsidR="00A64ED5" w:rsidRPr="00A64ED5" w:rsidRDefault="00A64ED5" w:rsidP="003034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ED5">
              <w:rPr>
                <w:rFonts w:ascii="Times New Roman" w:hAnsi="Times New Roman"/>
                <w:b/>
                <w:sz w:val="24"/>
                <w:szCs w:val="24"/>
              </w:rPr>
              <w:t>Nota</w:t>
            </w:r>
          </w:p>
        </w:tc>
      </w:tr>
      <w:tr w:rsidR="00A64ED5" w:rsidRPr="00A64ED5" w:rsidTr="00303458">
        <w:tc>
          <w:tcPr>
            <w:tcW w:w="5868" w:type="dxa"/>
          </w:tcPr>
          <w:p w:rsidR="00A64ED5" w:rsidRPr="00A64ED5" w:rsidRDefault="00A64ED5" w:rsidP="00303458">
            <w:pPr>
              <w:rPr>
                <w:rFonts w:ascii="Times New Roman" w:hAnsi="Times New Roman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z w:val="24"/>
                <w:szCs w:val="24"/>
              </w:rPr>
              <w:t xml:space="preserve">Dosarul de concurs </w:t>
            </w:r>
          </w:p>
        </w:tc>
        <w:tc>
          <w:tcPr>
            <w:tcW w:w="1989" w:type="dxa"/>
          </w:tcPr>
          <w:p w:rsidR="00A64ED5" w:rsidRPr="00A64ED5" w:rsidRDefault="00A64ED5" w:rsidP="0030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ED5" w:rsidRPr="00A64ED5" w:rsidTr="00303458">
        <w:tc>
          <w:tcPr>
            <w:tcW w:w="5868" w:type="dxa"/>
          </w:tcPr>
          <w:p w:rsidR="00A64ED5" w:rsidRPr="00A64ED5" w:rsidRDefault="00A64ED5" w:rsidP="00303458">
            <w:pPr>
              <w:rPr>
                <w:rFonts w:ascii="Times New Roman" w:hAnsi="Times New Roman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z w:val="24"/>
                <w:szCs w:val="24"/>
              </w:rPr>
              <w:t xml:space="preserve">Planul de dezvoltare a carierei academice </w:t>
            </w:r>
          </w:p>
        </w:tc>
        <w:tc>
          <w:tcPr>
            <w:tcW w:w="1989" w:type="dxa"/>
          </w:tcPr>
          <w:p w:rsidR="00A64ED5" w:rsidRPr="00A64ED5" w:rsidRDefault="00A64ED5" w:rsidP="0030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4ED5" w:rsidRPr="00A64ED5" w:rsidRDefault="00A64ED5" w:rsidP="00A64ED5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</w:p>
    <w:p w:rsidR="00A64ED5" w:rsidRPr="00A64ED5" w:rsidRDefault="00A64ED5" w:rsidP="00A64ED5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sz w:val="24"/>
          <w:szCs w:val="24"/>
        </w:rPr>
        <w:t>Nota minimă la fiecare probă trebuie să fie 8.</w:t>
      </w:r>
    </w:p>
    <w:p w:rsidR="00A64ED5" w:rsidRPr="00A64ED5" w:rsidRDefault="00A64ED5" w:rsidP="00A64ED5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sz w:val="24"/>
          <w:szCs w:val="24"/>
        </w:rPr>
        <w:t>3 – se completează tabelul pentru fiecare candidat.</w:t>
      </w:r>
    </w:p>
    <w:p w:rsidR="00A64ED5" w:rsidRPr="00A64ED5" w:rsidRDefault="00A64ED5" w:rsidP="00A64ED5">
      <w:pPr>
        <w:shd w:val="clear" w:color="auto" w:fill="FFFFFF"/>
        <w:spacing w:before="82" w:line="182" w:lineRule="exact"/>
        <w:ind w:left="5"/>
        <w:jc w:val="both"/>
        <w:rPr>
          <w:rFonts w:ascii="Times New Roman" w:hAnsi="Times New Roman"/>
          <w:sz w:val="24"/>
          <w:szCs w:val="24"/>
        </w:rPr>
      </w:pPr>
    </w:p>
    <w:p w:rsidR="00A64ED5" w:rsidRPr="00A64ED5" w:rsidRDefault="00A64ED5" w:rsidP="00A64ED5">
      <w:pPr>
        <w:shd w:val="clear" w:color="auto" w:fill="FFFFFF"/>
        <w:ind w:left="11"/>
        <w:rPr>
          <w:rFonts w:ascii="Times New Roman" w:hAnsi="Times New Roman"/>
          <w:b/>
          <w:spacing w:val="-2"/>
          <w:sz w:val="24"/>
          <w:szCs w:val="24"/>
        </w:rPr>
      </w:pPr>
      <w:r w:rsidRPr="00A64ED5">
        <w:rPr>
          <w:rFonts w:ascii="Times New Roman" w:hAnsi="Times New Roman"/>
          <w:b/>
          <w:spacing w:val="-2"/>
          <w:sz w:val="24"/>
          <w:szCs w:val="24"/>
        </w:rPr>
        <w:t>IV. Concluzii</w:t>
      </w:r>
    </w:p>
    <w:p w:rsidR="00A64ED5" w:rsidRPr="00A64ED5" w:rsidRDefault="00A64ED5" w:rsidP="00A64ED5">
      <w:pPr>
        <w:shd w:val="clear" w:color="auto" w:fill="FFFFFF"/>
        <w:ind w:left="11"/>
        <w:rPr>
          <w:rFonts w:ascii="Times New Roman" w:hAnsi="Times New Roman"/>
          <w:b/>
          <w:spacing w:val="-2"/>
          <w:sz w:val="24"/>
          <w:szCs w:val="24"/>
        </w:rPr>
      </w:pPr>
    </w:p>
    <w:p w:rsidR="00A64ED5" w:rsidRPr="00A64ED5" w:rsidRDefault="00A64ED5" w:rsidP="00A64ED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line="274" w:lineRule="exact"/>
        <w:ind w:left="43"/>
        <w:jc w:val="both"/>
        <w:rPr>
          <w:rFonts w:ascii="Times New Roman" w:hAnsi="Times New Roman"/>
          <w:spacing w:val="7"/>
          <w:sz w:val="24"/>
          <w:szCs w:val="24"/>
        </w:rPr>
      </w:pPr>
      <w:r w:rsidRPr="00A64ED5">
        <w:rPr>
          <w:rFonts w:ascii="Times New Roman" w:hAnsi="Times New Roman"/>
          <w:spacing w:val="8"/>
          <w:sz w:val="24"/>
          <w:szCs w:val="24"/>
        </w:rPr>
        <w:t xml:space="preserve">Având în vedere cele de mai sus, în calitate de membru al comisiei de concurs constat că </w:t>
      </w:r>
      <w:r w:rsidRPr="00A64ED5">
        <w:rPr>
          <w:rFonts w:ascii="Times New Roman" w:hAnsi="Times New Roman"/>
          <w:sz w:val="24"/>
          <w:szCs w:val="24"/>
        </w:rPr>
        <w:t>d-nul/d-na ……………………( se enumără toţi candidaţii)</w:t>
      </w:r>
      <w:r w:rsidRPr="00A64ED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A64ED5">
        <w:rPr>
          <w:rFonts w:ascii="Times New Roman" w:hAnsi="Times New Roman"/>
          <w:spacing w:val="1"/>
          <w:sz w:val="24"/>
          <w:szCs w:val="24"/>
        </w:rPr>
        <w:t>îndeplinesc toate cerinţele criteriilor de evaluare şi</w:t>
      </w:r>
      <w:r w:rsidRPr="00A64ED5">
        <w:rPr>
          <w:rFonts w:ascii="Times New Roman" w:hAnsi="Times New Roman"/>
          <w:spacing w:val="7"/>
          <w:sz w:val="24"/>
          <w:szCs w:val="24"/>
        </w:rPr>
        <w:t xml:space="preserve"> a/au obţinut notele prezentate. Aceste rezultate le transmit preşedintelui comisiei pentru calculul mediei generale/mediilor generale ale candidatului/candidaţilor, pentru analiza lor în cadrul </w:t>
      </w:r>
      <w:r w:rsidRPr="00A64ED5">
        <w:rPr>
          <w:rFonts w:ascii="Times New Roman" w:hAnsi="Times New Roman"/>
          <w:spacing w:val="-2"/>
          <w:sz w:val="24"/>
          <w:szCs w:val="24"/>
        </w:rPr>
        <w:t xml:space="preserve">comisiei de concurs, în scopul luării de către comisie a deciziei privind ierarhia candidaţilor, a nominalizării candidatului care </w:t>
      </w:r>
      <w:r w:rsidRPr="00A64ED5">
        <w:rPr>
          <w:rFonts w:ascii="Times New Roman" w:hAnsi="Times New Roman"/>
          <w:sz w:val="24"/>
          <w:szCs w:val="24"/>
        </w:rPr>
        <w:t xml:space="preserve">a </w:t>
      </w:r>
      <w:r w:rsidRPr="00A64ED5">
        <w:rPr>
          <w:rFonts w:ascii="Times New Roman" w:hAnsi="Times New Roman"/>
          <w:sz w:val="24"/>
          <w:szCs w:val="24"/>
        </w:rPr>
        <w:lastRenderedPageBreak/>
        <w:t xml:space="preserve">întrunit cele mai bune rezultate </w:t>
      </w:r>
      <w:r w:rsidRPr="00A64ED5">
        <w:rPr>
          <w:rFonts w:ascii="Times New Roman" w:hAnsi="Times New Roman"/>
          <w:spacing w:val="7"/>
          <w:sz w:val="24"/>
          <w:szCs w:val="24"/>
        </w:rPr>
        <w:t xml:space="preserve">şi pentru întocmirea raportului privind concursul. Candidatul/ candidaţii care nu </w:t>
      </w:r>
      <w:r w:rsidRPr="00A64ED5">
        <w:rPr>
          <w:rFonts w:ascii="Times New Roman" w:hAnsi="Times New Roman"/>
          <w:spacing w:val="1"/>
          <w:sz w:val="24"/>
          <w:szCs w:val="24"/>
        </w:rPr>
        <w:t>îndeplinesc toate cerinţele criteriilor de evaluare (se precizează care criterii nu sunt îndeplinite</w:t>
      </w:r>
      <w:r w:rsidRPr="00A64ED5">
        <w:rPr>
          <w:rFonts w:ascii="Times New Roman" w:hAnsi="Times New Roman"/>
          <w:spacing w:val="7"/>
          <w:sz w:val="24"/>
          <w:szCs w:val="24"/>
        </w:rPr>
        <w:t>) sunt……. şi propun ca acest/aceşti candidat/candidaţi să nu fie luat/luaţi în evaluarea finală pentru luarea deciziei privind ocuparea postului scos la concurs.</w:t>
      </w:r>
    </w:p>
    <w:p w:rsidR="00A64ED5" w:rsidRPr="00A64ED5" w:rsidRDefault="00A64ED5" w:rsidP="00A64ED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line="274" w:lineRule="exact"/>
        <w:ind w:left="43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A64ED5" w:rsidRPr="00A64ED5" w:rsidRDefault="00A64ED5" w:rsidP="00A64ED5">
      <w:pPr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i/>
          <w:iCs/>
          <w:spacing w:val="1"/>
          <w:sz w:val="24"/>
          <w:szCs w:val="24"/>
        </w:rPr>
        <w:t xml:space="preserve">Notă. </w:t>
      </w:r>
      <w:r w:rsidRPr="00A64ED5">
        <w:rPr>
          <w:rFonts w:ascii="Times New Roman" w:hAnsi="Times New Roman"/>
          <w:spacing w:val="1"/>
          <w:sz w:val="24"/>
          <w:szCs w:val="24"/>
        </w:rPr>
        <w:t xml:space="preserve">în cazul în care nici un candidat nu a fost declarat câştigător, se recomandă a nu se acorda titlul de </w:t>
      </w:r>
      <w:r w:rsidRPr="00A64ED5">
        <w:rPr>
          <w:rFonts w:ascii="Times New Roman" w:hAnsi="Times New Roman"/>
          <w:b/>
          <w:spacing w:val="1"/>
          <w:sz w:val="24"/>
          <w:szCs w:val="24"/>
        </w:rPr>
        <w:t>profesor/conferenţiar</w:t>
      </w:r>
      <w:r w:rsidRPr="00A64E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64ED5">
        <w:rPr>
          <w:rFonts w:ascii="Times New Roman" w:hAnsi="Times New Roman"/>
          <w:sz w:val="24"/>
          <w:szCs w:val="24"/>
        </w:rPr>
        <w:t xml:space="preserve">universitar, respectiv, a nu se ocupa postul de </w:t>
      </w:r>
      <w:r w:rsidRPr="00A64ED5">
        <w:rPr>
          <w:rFonts w:ascii="Times New Roman" w:hAnsi="Times New Roman"/>
          <w:b/>
          <w:sz w:val="24"/>
          <w:szCs w:val="24"/>
        </w:rPr>
        <w:t>profesor/conferenţiar</w:t>
      </w:r>
      <w:r w:rsidRPr="00A64ED5">
        <w:rPr>
          <w:rFonts w:ascii="Times New Roman" w:hAnsi="Times New Roman"/>
          <w:sz w:val="24"/>
          <w:szCs w:val="24"/>
        </w:rPr>
        <w:t xml:space="preserve"> universitar în cauză.</w:t>
      </w:r>
    </w:p>
    <w:p w:rsidR="00A64ED5" w:rsidRPr="00A64ED5" w:rsidRDefault="00A64ED5" w:rsidP="00A64ED5">
      <w:pPr>
        <w:shd w:val="clear" w:color="auto" w:fill="FFFFFF"/>
        <w:rPr>
          <w:rFonts w:ascii="Times New Roman" w:hAnsi="Times New Roman"/>
          <w:iCs/>
          <w:sz w:val="24"/>
          <w:szCs w:val="24"/>
        </w:rPr>
      </w:pPr>
    </w:p>
    <w:p w:rsidR="00A64ED5" w:rsidRPr="00A64ED5" w:rsidRDefault="00A64ED5" w:rsidP="00A64ED5">
      <w:pPr>
        <w:shd w:val="clear" w:color="auto" w:fill="FFFFFF"/>
        <w:rPr>
          <w:rFonts w:ascii="Times New Roman" w:hAnsi="Times New Roman"/>
          <w:b/>
          <w:iCs/>
          <w:sz w:val="24"/>
          <w:szCs w:val="24"/>
        </w:rPr>
      </w:pPr>
      <w:r w:rsidRPr="00A64ED5">
        <w:rPr>
          <w:rFonts w:ascii="Times New Roman" w:hAnsi="Times New Roman"/>
          <w:b/>
          <w:iCs/>
          <w:sz w:val="24"/>
          <w:szCs w:val="24"/>
        </w:rPr>
        <w:t xml:space="preserve">Data                                    </w:t>
      </w:r>
      <w:r w:rsidRPr="00A64ED5">
        <w:rPr>
          <w:rFonts w:ascii="Times New Roman" w:hAnsi="Times New Roman"/>
          <w:b/>
          <w:iCs/>
          <w:sz w:val="24"/>
          <w:szCs w:val="24"/>
        </w:rPr>
        <w:tab/>
      </w:r>
      <w:r w:rsidRPr="00A64ED5">
        <w:rPr>
          <w:rFonts w:ascii="Times New Roman" w:hAnsi="Times New Roman"/>
          <w:b/>
          <w:iCs/>
          <w:sz w:val="24"/>
          <w:szCs w:val="24"/>
        </w:rPr>
        <w:tab/>
      </w:r>
      <w:r w:rsidRPr="00A64ED5">
        <w:rPr>
          <w:rFonts w:ascii="Times New Roman" w:hAnsi="Times New Roman"/>
          <w:b/>
          <w:iCs/>
          <w:sz w:val="24"/>
          <w:szCs w:val="24"/>
        </w:rPr>
        <w:tab/>
      </w:r>
      <w:r w:rsidRPr="00A64ED5">
        <w:rPr>
          <w:rFonts w:ascii="Times New Roman" w:hAnsi="Times New Roman"/>
          <w:b/>
          <w:iCs/>
          <w:sz w:val="24"/>
          <w:szCs w:val="24"/>
        </w:rPr>
        <w:tab/>
      </w:r>
      <w:r w:rsidRPr="00A64ED5">
        <w:rPr>
          <w:rFonts w:ascii="Times New Roman" w:hAnsi="Times New Roman"/>
          <w:b/>
          <w:iCs/>
          <w:sz w:val="24"/>
          <w:szCs w:val="24"/>
        </w:rPr>
        <w:tab/>
      </w:r>
      <w:r w:rsidRPr="00A64ED5">
        <w:rPr>
          <w:rFonts w:ascii="Times New Roman" w:hAnsi="Times New Roman"/>
          <w:b/>
          <w:iCs/>
          <w:sz w:val="24"/>
          <w:szCs w:val="24"/>
        </w:rPr>
        <w:tab/>
        <w:t xml:space="preserve">                    Semnătura</w:t>
      </w:r>
    </w:p>
    <w:p w:rsidR="00A64ED5" w:rsidRPr="00A64ED5" w:rsidRDefault="00A64ED5" w:rsidP="00A64ED5">
      <w:pPr>
        <w:shd w:val="clear" w:color="auto" w:fill="FFFFFF"/>
        <w:rPr>
          <w:rFonts w:ascii="Times New Roman" w:hAnsi="Times New Roman"/>
          <w:b/>
          <w:iCs/>
          <w:sz w:val="24"/>
          <w:szCs w:val="24"/>
        </w:rPr>
      </w:pPr>
    </w:p>
    <w:p w:rsidR="00A64ED5" w:rsidRPr="00A64ED5" w:rsidRDefault="00A64ED5" w:rsidP="00A64ED5">
      <w:pPr>
        <w:shd w:val="clear" w:color="auto" w:fill="FFFFFF"/>
        <w:tabs>
          <w:tab w:val="left" w:leader="dot" w:pos="9394"/>
        </w:tabs>
        <w:spacing w:before="490"/>
        <w:jc w:val="center"/>
        <w:rPr>
          <w:rFonts w:ascii="Times New Roman" w:hAnsi="Times New Roman"/>
          <w:iCs/>
          <w:sz w:val="24"/>
          <w:szCs w:val="24"/>
        </w:rPr>
      </w:pPr>
      <w:r w:rsidRPr="00A64ED5">
        <w:rPr>
          <w:rFonts w:ascii="Times New Roman" w:hAnsi="Times New Roman"/>
          <w:iCs/>
          <w:sz w:val="24"/>
          <w:szCs w:val="24"/>
        </w:rPr>
        <w:t xml:space="preserve"> Funcţia didactică, numele şi prenumele, semnătura</w:t>
      </w:r>
    </w:p>
    <w:p w:rsidR="00CF3013" w:rsidRPr="00A64ED5" w:rsidRDefault="00CF3013" w:rsidP="00A64ED5">
      <w:pPr>
        <w:rPr>
          <w:rFonts w:ascii="Times New Roman" w:hAnsi="Times New Roman"/>
          <w:sz w:val="24"/>
          <w:szCs w:val="24"/>
        </w:rPr>
      </w:pPr>
    </w:p>
    <w:sectPr w:rsidR="00CF3013" w:rsidRPr="00A64ED5" w:rsidSect="002611DC">
      <w:footerReference w:type="default" r:id="rId9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3E7" w:rsidRDefault="008F63E7" w:rsidP="00731782">
      <w:pPr>
        <w:spacing w:after="0" w:line="240" w:lineRule="auto"/>
      </w:pPr>
      <w:r>
        <w:separator/>
      </w:r>
    </w:p>
  </w:endnote>
  <w:endnote w:type="continuationSeparator" w:id="0">
    <w:p w:rsidR="008F63E7" w:rsidRDefault="008F63E7" w:rsidP="0073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1DC" w:rsidRPr="00731782" w:rsidRDefault="002611DC" w:rsidP="002611DC">
    <w:pPr>
      <w:pStyle w:val="Footer"/>
      <w:rPr>
        <w:rFonts w:ascii="Arial" w:hAnsi="Arial" w:cs="Arial"/>
        <w:i/>
        <w:sz w:val="20"/>
        <w:szCs w:val="20"/>
      </w:rPr>
    </w:pPr>
    <w:r w:rsidRPr="00731782">
      <w:rPr>
        <w:rFonts w:ascii="Arial" w:hAnsi="Arial" w:cs="Arial"/>
        <w:i/>
        <w:sz w:val="20"/>
        <w:szCs w:val="20"/>
      </w:rPr>
      <w:t>F 314.14/Ed.</w:t>
    </w:r>
    <w:r w:rsidR="00256C96">
      <w:rPr>
        <w:rFonts w:ascii="Arial" w:hAnsi="Arial" w:cs="Arial"/>
        <w:i/>
        <w:sz w:val="20"/>
        <w:szCs w:val="20"/>
      </w:rPr>
      <w:t>3</w:t>
    </w:r>
    <w:r w:rsidRPr="00731782">
      <w:rPr>
        <w:rFonts w:ascii="Arial" w:hAnsi="Arial" w:cs="Arial"/>
        <w:i/>
        <w:sz w:val="20"/>
        <w:szCs w:val="20"/>
      </w:rPr>
      <w:t xml:space="preserve">                                                                              </w:t>
    </w:r>
    <w:r>
      <w:rPr>
        <w:rFonts w:ascii="Arial" w:hAnsi="Arial" w:cs="Arial"/>
        <w:i/>
        <w:sz w:val="20"/>
        <w:szCs w:val="20"/>
      </w:rPr>
      <w:t xml:space="preserve">                 </w:t>
    </w:r>
    <w:r w:rsidRPr="00731782">
      <w:rPr>
        <w:rFonts w:ascii="Arial" w:hAnsi="Arial" w:cs="Arial"/>
        <w:i/>
        <w:sz w:val="20"/>
        <w:szCs w:val="20"/>
      </w:rPr>
      <w:t xml:space="preserve">       Fişier SMQ/Formulare</w:t>
    </w:r>
  </w:p>
  <w:p w:rsidR="002611DC" w:rsidRDefault="002611DC" w:rsidP="002611DC">
    <w:pPr>
      <w:pStyle w:val="Footer"/>
    </w:pPr>
  </w:p>
  <w:p w:rsidR="00731782" w:rsidRDefault="00731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3E7" w:rsidRDefault="008F63E7" w:rsidP="00731782">
      <w:pPr>
        <w:spacing w:after="0" w:line="240" w:lineRule="auto"/>
      </w:pPr>
      <w:r>
        <w:separator/>
      </w:r>
    </w:p>
  </w:footnote>
  <w:footnote w:type="continuationSeparator" w:id="0">
    <w:p w:rsidR="008F63E7" w:rsidRDefault="008F63E7" w:rsidP="00731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1840F7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■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78"/>
    <w:rsid w:val="001018AC"/>
    <w:rsid w:val="00256C96"/>
    <w:rsid w:val="002611DC"/>
    <w:rsid w:val="00303458"/>
    <w:rsid w:val="00370690"/>
    <w:rsid w:val="003F5ABB"/>
    <w:rsid w:val="00527158"/>
    <w:rsid w:val="00533E8A"/>
    <w:rsid w:val="00624178"/>
    <w:rsid w:val="00653C60"/>
    <w:rsid w:val="0065460A"/>
    <w:rsid w:val="006C4053"/>
    <w:rsid w:val="00731782"/>
    <w:rsid w:val="008849B3"/>
    <w:rsid w:val="008A32F9"/>
    <w:rsid w:val="008E467E"/>
    <w:rsid w:val="008F63E7"/>
    <w:rsid w:val="00982B7B"/>
    <w:rsid w:val="00A64ED5"/>
    <w:rsid w:val="00A9270A"/>
    <w:rsid w:val="00C55D15"/>
    <w:rsid w:val="00CF3013"/>
    <w:rsid w:val="00D719F0"/>
    <w:rsid w:val="00FA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398CDC-3197-4CA5-81A8-366E89BE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E8A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62417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Hyperlink">
    <w:name w:val="Hyperlink"/>
    <w:unhideWhenUsed/>
    <w:rsid w:val="00624178"/>
    <w:rPr>
      <w:rFonts w:cs="Times New Roman"/>
      <w:color w:val="0000FF"/>
      <w:u w:val="single"/>
    </w:rPr>
  </w:style>
  <w:style w:type="paragraph" w:customStyle="1" w:styleId="Frspaiere1">
    <w:name w:val="Fără spațiere1"/>
    <w:qFormat/>
    <w:rsid w:val="00624178"/>
    <w:rPr>
      <w:rFonts w:ascii="Times New Roman" w:hAnsi="Times New Roman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7317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31782"/>
    <w:rPr>
      <w:sz w:val="22"/>
      <w:szCs w:val="22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7317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31782"/>
    <w:rPr>
      <w:sz w:val="22"/>
      <w:szCs w:val="22"/>
      <w:lang w:val="ro-RO" w:eastAsia="ro-RO"/>
    </w:rPr>
  </w:style>
  <w:style w:type="paragraph" w:styleId="NoSpacing">
    <w:name w:val="No Spacing"/>
    <w:qFormat/>
    <w:rsid w:val="00A64ED5"/>
    <w:rPr>
      <w:rFonts w:ascii="Times New Roman" w:hAnsi="Times New Roman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g-ploiesti.ro/concursuri_didactice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12700-1E96-4D80-A0A3-E82B9DC5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4828</CharactersWithSpaces>
  <SharedDoc>false</SharedDoc>
  <HLinks>
    <vt:vector size="6" baseType="variant">
      <vt:variant>
        <vt:i4>6094898</vt:i4>
      </vt:variant>
      <vt:variant>
        <vt:i4>0</vt:i4>
      </vt:variant>
      <vt:variant>
        <vt:i4>0</vt:i4>
      </vt:variant>
      <vt:variant>
        <vt:i4>5</vt:i4>
      </vt:variant>
      <vt:variant>
        <vt:lpwstr>http://www.upg-ploiesti.ro/concursuri_didactice/index.html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Windows User</cp:lastModifiedBy>
  <cp:revision>2</cp:revision>
  <cp:lastPrinted>2014-03-03T08:09:00Z</cp:lastPrinted>
  <dcterms:created xsi:type="dcterms:W3CDTF">2017-05-05T09:37:00Z</dcterms:created>
  <dcterms:modified xsi:type="dcterms:W3CDTF">2017-05-05T09:37:00Z</dcterms:modified>
</cp:coreProperties>
</file>