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7" w:rsidRDefault="00634CB7" w:rsidP="00176E3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696969"/>
          <w:sz w:val="24"/>
          <w:szCs w:val="24"/>
        </w:rPr>
      </w:pPr>
    </w:p>
    <w:p w:rsidR="00634CB7" w:rsidRDefault="00634CB7" w:rsidP="00176E3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696969"/>
          <w:sz w:val="24"/>
          <w:szCs w:val="24"/>
        </w:rPr>
      </w:pPr>
    </w:p>
    <w:p w:rsidR="00176E38" w:rsidRPr="00D06D2E" w:rsidRDefault="00176E38" w:rsidP="00176E3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În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perioada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11.01.2021 - </w:t>
      </w:r>
      <w:proofErr w:type="gram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29.01.2021  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facem</w:t>
      </w:r>
      <w:proofErr w:type="spellEnd"/>
      <w:proofErr w:type="gram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înscrieri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pentru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colocviul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de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admitere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la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gradul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didactic I,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seria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2021-2023,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în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corp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J,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etaj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II,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sala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8.</w:t>
      </w:r>
    </w:p>
    <w:p w:rsidR="00176E38" w:rsidRPr="00D06D2E" w:rsidRDefault="00176E38" w:rsidP="00176E3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Dosarul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de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înscriere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c</w:t>
      </w:r>
      <w:bookmarkStart w:id="0" w:name="_GoBack"/>
      <w:bookmarkEnd w:id="0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uprinde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:</w:t>
      </w:r>
    </w:p>
    <w:p w:rsidR="00176E38" w:rsidRPr="00D06D2E" w:rsidRDefault="00176E38" w:rsidP="00176E3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1.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Cererea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tip (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în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 </w:t>
      </w:r>
      <w:hyperlink r:id="rId6" w:history="1">
        <w:r w:rsidRPr="00D06D2E">
          <w:rPr>
            <w:rFonts w:ascii="Times New Roman" w:eastAsia="Times New Roman" w:hAnsi="Times New Roman" w:cs="Times New Roman"/>
            <w:b/>
            <w:color w:val="398BD5"/>
            <w:sz w:val="24"/>
            <w:szCs w:val="24"/>
          </w:rPr>
          <w:t>attach</w:t>
        </w:r>
      </w:hyperlink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)</w:t>
      </w:r>
    </w:p>
    <w:p w:rsidR="00176E38" w:rsidRPr="00D06D2E" w:rsidRDefault="00176E38" w:rsidP="00176E3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2.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Bibliografie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selectivă</w:t>
      </w:r>
      <w:proofErr w:type="spellEnd"/>
    </w:p>
    <w:p w:rsidR="00176E38" w:rsidRPr="00D06D2E" w:rsidRDefault="00176E38" w:rsidP="00176E3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3.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Copie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CI</w:t>
      </w:r>
    </w:p>
    <w:p w:rsidR="00176E38" w:rsidRPr="00D06D2E" w:rsidRDefault="00176E38" w:rsidP="00176E3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</w:pPr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4. Taxa de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înscriere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în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valoare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de 150 lei se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poate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achita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la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casieria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  <w:proofErr w:type="gram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UPG ,</w:t>
      </w:r>
      <w:proofErr w:type="gram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</w:t>
      </w:r>
      <w:proofErr w:type="spellStart"/>
      <w:r w:rsidRPr="00D06D2E">
        <w:rPr>
          <w:rFonts w:ascii="Times New Roman" w:hAnsi="Times New Roman" w:cs="Times New Roman"/>
          <w:b/>
          <w:color w:val="696969"/>
          <w:sz w:val="24"/>
          <w:szCs w:val="24"/>
          <w:shd w:val="clear" w:color="auto" w:fill="FFFFFF"/>
        </w:rPr>
        <w:t>prin</w:t>
      </w:r>
      <w:proofErr w:type="spellEnd"/>
      <w:r w:rsidRPr="00D06D2E">
        <w:rPr>
          <w:rFonts w:ascii="Times New Roman" w:hAnsi="Times New Roman" w:cs="Times New Roman"/>
          <w:b/>
          <w:color w:val="696969"/>
          <w:sz w:val="24"/>
          <w:szCs w:val="24"/>
          <w:shd w:val="clear" w:color="auto" w:fill="FFFFFF"/>
        </w:rPr>
        <w:t xml:space="preserve"> transfer </w:t>
      </w:r>
      <w:proofErr w:type="spellStart"/>
      <w:r w:rsidRPr="00D06D2E">
        <w:rPr>
          <w:rFonts w:ascii="Times New Roman" w:hAnsi="Times New Roman" w:cs="Times New Roman"/>
          <w:b/>
          <w:color w:val="696969"/>
          <w:sz w:val="24"/>
          <w:szCs w:val="24"/>
          <w:shd w:val="clear" w:color="auto" w:fill="FFFFFF"/>
        </w:rPr>
        <w:t>bancar</w:t>
      </w:r>
      <w:proofErr w:type="spellEnd"/>
      <w:r w:rsidRPr="00D06D2E">
        <w:rPr>
          <w:rFonts w:ascii="Times New Roman" w:hAnsi="Times New Roman" w:cs="Times New Roman"/>
          <w:b/>
          <w:color w:val="696969"/>
          <w:sz w:val="24"/>
          <w:szCs w:val="24"/>
          <w:shd w:val="clear" w:color="auto" w:fill="FFFFFF"/>
        </w:rPr>
        <w:t xml:space="preserve"> </w:t>
      </w:r>
      <w:proofErr w:type="spellStart"/>
      <w:r w:rsidRPr="00D06D2E">
        <w:rPr>
          <w:rFonts w:ascii="Times New Roman" w:hAnsi="Times New Roman" w:cs="Times New Roman"/>
          <w:b/>
          <w:color w:val="696969"/>
          <w:sz w:val="24"/>
          <w:szCs w:val="24"/>
          <w:shd w:val="clear" w:color="auto" w:fill="FFFFFF"/>
        </w:rPr>
        <w:t>sau</w:t>
      </w:r>
      <w:proofErr w:type="spellEnd"/>
      <w:r w:rsidRPr="00D06D2E">
        <w:rPr>
          <w:rFonts w:ascii="Times New Roman" w:hAnsi="Times New Roman" w:cs="Times New Roman"/>
          <w:b/>
          <w:color w:val="696969"/>
          <w:sz w:val="24"/>
          <w:szCs w:val="24"/>
          <w:shd w:val="clear" w:color="auto" w:fill="FFFFFF"/>
        </w:rPr>
        <w:t xml:space="preserve"> </w:t>
      </w:r>
      <w:proofErr w:type="spellStart"/>
      <w:r w:rsidRPr="00D06D2E">
        <w:rPr>
          <w:rFonts w:ascii="Times New Roman" w:hAnsi="Times New Roman" w:cs="Times New Roman"/>
          <w:b/>
          <w:color w:val="696969"/>
          <w:sz w:val="24"/>
          <w:szCs w:val="24"/>
          <w:shd w:val="clear" w:color="auto" w:fill="FFFFFF"/>
        </w:rPr>
        <w:t>prin</w:t>
      </w:r>
      <w:proofErr w:type="spellEnd"/>
      <w:r w:rsidRPr="00D06D2E">
        <w:rPr>
          <w:rFonts w:ascii="Times New Roman" w:hAnsi="Times New Roman" w:cs="Times New Roman"/>
          <w:b/>
          <w:color w:val="696969"/>
          <w:sz w:val="24"/>
          <w:szCs w:val="24"/>
          <w:shd w:val="clear" w:color="auto" w:fill="FFFFFF"/>
        </w:rPr>
        <w:t xml:space="preserve"> </w:t>
      </w:r>
      <w:proofErr w:type="spellStart"/>
      <w:r w:rsidRPr="00D06D2E">
        <w:rPr>
          <w:rFonts w:ascii="Times New Roman" w:hAnsi="Times New Roman" w:cs="Times New Roman"/>
          <w:b/>
          <w:color w:val="696969"/>
          <w:sz w:val="24"/>
          <w:szCs w:val="24"/>
          <w:shd w:val="clear" w:color="auto" w:fill="FFFFFF"/>
        </w:rPr>
        <w:t>ordin</w:t>
      </w:r>
      <w:proofErr w:type="spellEnd"/>
      <w:r w:rsidRPr="00D06D2E">
        <w:rPr>
          <w:rFonts w:ascii="Times New Roman" w:hAnsi="Times New Roman" w:cs="Times New Roman"/>
          <w:b/>
          <w:color w:val="696969"/>
          <w:sz w:val="24"/>
          <w:szCs w:val="24"/>
          <w:shd w:val="clear" w:color="auto" w:fill="FFFFFF"/>
        </w:rPr>
        <w:t xml:space="preserve"> de </w:t>
      </w:r>
      <w:proofErr w:type="spellStart"/>
      <w:r w:rsidRPr="00D06D2E">
        <w:rPr>
          <w:rFonts w:ascii="Times New Roman" w:hAnsi="Times New Roman" w:cs="Times New Roman"/>
          <w:b/>
          <w:color w:val="696969"/>
          <w:sz w:val="24"/>
          <w:szCs w:val="24"/>
          <w:shd w:val="clear" w:color="auto" w:fill="FFFFFF"/>
        </w:rPr>
        <w:t>plată</w:t>
      </w:r>
      <w:proofErr w:type="spellEnd"/>
      <w:r w:rsidRPr="00D06D2E">
        <w:rPr>
          <w:rFonts w:ascii="Times New Roman" w:hAnsi="Times New Roman" w:cs="Times New Roman"/>
          <w:b/>
          <w:color w:val="696969"/>
          <w:sz w:val="24"/>
          <w:szCs w:val="24"/>
          <w:shd w:val="clear" w:color="auto" w:fill="FFFFFF"/>
        </w:rPr>
        <w:t xml:space="preserve"> 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în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 xml:space="preserve"> RO52TREZ52120F330500XXXX 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deschis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 la 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Trezoreria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 </w:t>
      </w:r>
      <w:proofErr w:type="spellStart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Ploieşti</w:t>
      </w:r>
      <w:proofErr w:type="spellEnd"/>
      <w:r w:rsidRPr="00D06D2E">
        <w:rPr>
          <w:rFonts w:ascii="Times New Roman" w:eastAsia="Times New Roman" w:hAnsi="Times New Roman" w:cs="Times New Roman"/>
          <w:b/>
          <w:color w:val="696969"/>
          <w:sz w:val="24"/>
          <w:szCs w:val="24"/>
        </w:rPr>
        <w:t>, CUI: 2844790.</w:t>
      </w:r>
    </w:p>
    <w:p w:rsidR="005101B8" w:rsidRPr="00D06D2E" w:rsidRDefault="005101B8" w:rsidP="00176E3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5101B8" w:rsidRPr="00D06D2E" w:rsidSect="0051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46FD"/>
    <w:multiLevelType w:val="multilevel"/>
    <w:tmpl w:val="05FC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38"/>
    <w:rsid w:val="000B0931"/>
    <w:rsid w:val="00176E38"/>
    <w:rsid w:val="003F43F0"/>
    <w:rsid w:val="005101B8"/>
    <w:rsid w:val="00634CB7"/>
    <w:rsid w:val="00D0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g-ploiesti.ro/sites/default/files/educatie/dppd/noutati/2019/F_301_Cerere_optiune_colocviu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Universitatea Petrol Gaze</dc:creator>
  <cp:lastModifiedBy>mihaelatenescu39@gmail.com</cp:lastModifiedBy>
  <cp:revision>5</cp:revision>
  <dcterms:created xsi:type="dcterms:W3CDTF">2020-12-22T18:25:00Z</dcterms:created>
  <dcterms:modified xsi:type="dcterms:W3CDTF">2020-12-22T18:57:00Z</dcterms:modified>
</cp:coreProperties>
</file>