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5D70" w14:textId="77777777" w:rsidR="002054B6" w:rsidRPr="0052323F" w:rsidRDefault="002054B6" w:rsidP="00896954">
      <w:pPr>
        <w:spacing w:after="0" w:line="276" w:lineRule="auto"/>
        <w:jc w:val="both"/>
        <w:rPr>
          <w:rFonts w:ascii="Times New Roman" w:hAnsi="Times New Roman" w:cs="Times New Roman"/>
          <w:bCs/>
          <w:sz w:val="24"/>
          <w:szCs w:val="24"/>
          <w:lang w:val="ro-RO"/>
        </w:rPr>
      </w:pPr>
    </w:p>
    <w:p w14:paraId="22E59E7B" w14:textId="5531D0A5" w:rsidR="00313CC1" w:rsidRPr="0052323F" w:rsidRDefault="002054B6" w:rsidP="00AE02F0">
      <w:pPr>
        <w:spacing w:after="0" w:line="276" w:lineRule="auto"/>
        <w:jc w:val="center"/>
        <w:rPr>
          <w:rFonts w:ascii="Times New Roman" w:hAnsi="Times New Roman" w:cs="Times New Roman"/>
          <w:b/>
          <w:sz w:val="24"/>
          <w:szCs w:val="24"/>
        </w:rPr>
      </w:pPr>
      <w:r w:rsidRPr="0052323F">
        <w:rPr>
          <w:rFonts w:ascii="Times New Roman" w:hAnsi="Times New Roman" w:cs="Times New Roman"/>
          <w:b/>
          <w:sz w:val="24"/>
          <w:szCs w:val="24"/>
          <w:lang w:val="ro-RO"/>
        </w:rPr>
        <w:t xml:space="preserve">ANUNȚ SELECȚIE PARTENERI </w:t>
      </w:r>
      <w:r w:rsidR="00313CC1" w:rsidRPr="0052323F">
        <w:rPr>
          <w:rFonts w:ascii="Times New Roman" w:hAnsi="Times New Roman" w:cs="Times New Roman"/>
          <w:b/>
          <w:sz w:val="24"/>
          <w:szCs w:val="24"/>
          <w:lang w:val="ro-RO"/>
        </w:rPr>
        <w:t xml:space="preserve"> </w:t>
      </w:r>
      <w:r w:rsidRPr="0052323F">
        <w:rPr>
          <w:rFonts w:ascii="Times New Roman" w:hAnsi="Times New Roman" w:cs="Times New Roman"/>
          <w:b/>
          <w:sz w:val="24"/>
          <w:szCs w:val="24"/>
          <w:lang w:val="ro-RO"/>
        </w:rPr>
        <w:t>ÎN CADRUL UNUI PROIECT FINANŢAT PRIN PROGRAMUL EDUCATIE SI OCUPARE (PEO) 2021-2027</w:t>
      </w:r>
    </w:p>
    <w:p w14:paraId="5DFD87A2" w14:textId="77777777" w:rsidR="00AD1EF1" w:rsidRPr="0052323F" w:rsidRDefault="00AD1EF1" w:rsidP="00896954">
      <w:pPr>
        <w:spacing w:after="0" w:line="276" w:lineRule="auto"/>
        <w:jc w:val="both"/>
        <w:rPr>
          <w:rFonts w:ascii="Times New Roman" w:hAnsi="Times New Roman" w:cs="Times New Roman"/>
          <w:bCs/>
          <w:sz w:val="24"/>
          <w:szCs w:val="24"/>
          <w:lang w:val="ro-RO"/>
        </w:rPr>
      </w:pPr>
    </w:p>
    <w:p w14:paraId="62493F78" w14:textId="77777777" w:rsidR="002805D6" w:rsidRPr="0052323F" w:rsidRDefault="002805D6" w:rsidP="00896954">
      <w:pPr>
        <w:spacing w:after="0" w:line="276" w:lineRule="auto"/>
        <w:jc w:val="both"/>
        <w:rPr>
          <w:rFonts w:ascii="Times New Roman" w:hAnsi="Times New Roman" w:cs="Times New Roman"/>
          <w:bCs/>
          <w:sz w:val="24"/>
          <w:szCs w:val="24"/>
          <w:lang w:val="ro-RO"/>
        </w:rPr>
      </w:pPr>
    </w:p>
    <w:p w14:paraId="6948E859" w14:textId="2C108012" w:rsidR="002054B6" w:rsidRPr="00627AF6" w:rsidRDefault="00AE02F0" w:rsidP="00AE02F0">
      <w:pPr>
        <w:spacing w:after="0" w:line="276" w:lineRule="auto"/>
        <w:ind w:firstLine="720"/>
        <w:jc w:val="both"/>
        <w:rPr>
          <w:rFonts w:ascii="Times New Roman" w:hAnsi="Times New Roman" w:cs="Times New Roman"/>
          <w:sz w:val="24"/>
          <w:szCs w:val="24"/>
          <w:lang w:val="af-ZA"/>
        </w:rPr>
      </w:pPr>
      <w:r>
        <w:rPr>
          <w:rStyle w:val="Accentuareintens"/>
          <w:rFonts w:ascii="Times New Roman" w:hAnsi="Times New Roman" w:cs="Times New Roman"/>
          <w:i w:val="0"/>
          <w:iCs w:val="0"/>
          <w:color w:val="auto"/>
          <w:sz w:val="24"/>
          <w:szCs w:val="24"/>
          <w:lang w:val="af-ZA"/>
        </w:rPr>
        <w:t>Î</w:t>
      </w:r>
      <w:r w:rsidR="002054B6" w:rsidRPr="0052323F">
        <w:rPr>
          <w:rStyle w:val="Accentuareintens"/>
          <w:rFonts w:ascii="Times New Roman" w:hAnsi="Times New Roman" w:cs="Times New Roman"/>
          <w:i w:val="0"/>
          <w:iCs w:val="0"/>
          <w:color w:val="auto"/>
          <w:sz w:val="24"/>
          <w:szCs w:val="24"/>
          <w:lang w:val="af-ZA"/>
        </w:rPr>
        <w:t>n conformitate cu prevederile art. 34 alin. (1) din OUG nr. 133/2021 privind gestionarea financiară a fondurilor europene pentru perioada de programare 2021-2027 alocate României din Fondul european de dezvoltare regională, Fondul de coeziune, Fondul social european Plus, Fondul pentru o tranziţie justă si art 46 din HG 829/20022 – Norme metodologice de aplicare a OUG 133/2021,</w:t>
      </w:r>
      <w:r w:rsidR="002054B6" w:rsidRPr="0052323F">
        <w:rPr>
          <w:rStyle w:val="Accentuareintens"/>
          <w:rFonts w:ascii="Times New Roman" w:hAnsi="Times New Roman" w:cs="Times New Roman"/>
          <w:color w:val="auto"/>
          <w:sz w:val="24"/>
          <w:szCs w:val="24"/>
          <w:lang w:val="af-ZA"/>
        </w:rPr>
        <w:t xml:space="preserve"> </w:t>
      </w:r>
      <w:r w:rsidR="002054B6" w:rsidRPr="0052323F">
        <w:rPr>
          <w:rFonts w:ascii="Times New Roman" w:hAnsi="Times New Roman" w:cs="Times New Roman"/>
          <w:bCs/>
          <w:sz w:val="24"/>
          <w:szCs w:val="24"/>
          <w:lang w:val="ro-RO"/>
        </w:rPr>
        <w:t>UNIVERSITATEA PETROL-GAZE DIN PLOIEȘTI anun</w:t>
      </w:r>
      <w:r>
        <w:rPr>
          <w:rFonts w:ascii="Times New Roman" w:hAnsi="Times New Roman" w:cs="Times New Roman"/>
          <w:bCs/>
          <w:sz w:val="24"/>
          <w:szCs w:val="24"/>
          <w:lang w:val="ro-RO"/>
        </w:rPr>
        <w:t>ță</w:t>
      </w:r>
      <w:r w:rsidR="002054B6" w:rsidRPr="0052323F">
        <w:rPr>
          <w:rFonts w:ascii="Times New Roman" w:hAnsi="Times New Roman" w:cs="Times New Roman"/>
          <w:bCs/>
          <w:sz w:val="24"/>
          <w:szCs w:val="24"/>
          <w:lang w:val="ro-RO"/>
        </w:rPr>
        <w:t xml:space="preserve"> organizarea unei proceduri de selec</w:t>
      </w:r>
      <w:r>
        <w:rPr>
          <w:rFonts w:ascii="Times New Roman" w:hAnsi="Times New Roman" w:cs="Times New Roman"/>
          <w:bCs/>
          <w:sz w:val="24"/>
          <w:szCs w:val="24"/>
          <w:lang w:val="ro-RO"/>
        </w:rPr>
        <w:t>ț</w:t>
      </w:r>
      <w:r w:rsidR="002054B6" w:rsidRPr="0052323F">
        <w:rPr>
          <w:rFonts w:ascii="Times New Roman" w:hAnsi="Times New Roman" w:cs="Times New Roman"/>
          <w:bCs/>
          <w:sz w:val="24"/>
          <w:szCs w:val="24"/>
          <w:lang w:val="ro-RO"/>
        </w:rPr>
        <w:t>ie parteneri priva</w:t>
      </w:r>
      <w:r>
        <w:rPr>
          <w:rFonts w:ascii="Times New Roman" w:hAnsi="Times New Roman" w:cs="Times New Roman"/>
          <w:bCs/>
          <w:sz w:val="24"/>
          <w:szCs w:val="24"/>
          <w:lang w:val="ro-RO"/>
        </w:rPr>
        <w:t>ț</w:t>
      </w:r>
      <w:r w:rsidR="002054B6" w:rsidRPr="0052323F">
        <w:rPr>
          <w:rFonts w:ascii="Times New Roman" w:hAnsi="Times New Roman" w:cs="Times New Roman"/>
          <w:bCs/>
          <w:sz w:val="24"/>
          <w:szCs w:val="24"/>
          <w:lang w:val="ro-RO"/>
        </w:rPr>
        <w:t xml:space="preserve">i </w:t>
      </w:r>
      <w:r>
        <w:rPr>
          <w:rFonts w:ascii="Times New Roman" w:hAnsi="Times New Roman" w:cs="Times New Roman"/>
          <w:bCs/>
          <w:sz w:val="24"/>
          <w:szCs w:val="24"/>
          <w:lang w:val="ro-RO"/>
        </w:rPr>
        <w:t>î</w:t>
      </w:r>
      <w:r w:rsidR="002054B6" w:rsidRPr="0052323F">
        <w:rPr>
          <w:rFonts w:ascii="Times New Roman" w:hAnsi="Times New Roman" w:cs="Times New Roman"/>
          <w:bCs/>
          <w:sz w:val="24"/>
          <w:szCs w:val="24"/>
          <w:lang w:val="ro-RO"/>
        </w:rPr>
        <w:t>n vederea elabor</w:t>
      </w:r>
      <w:r>
        <w:rPr>
          <w:rFonts w:ascii="Times New Roman" w:hAnsi="Times New Roman" w:cs="Times New Roman"/>
          <w:bCs/>
          <w:sz w:val="24"/>
          <w:szCs w:val="24"/>
          <w:lang w:val="ro-RO"/>
        </w:rPr>
        <w:t>ă</w:t>
      </w:r>
      <w:r w:rsidR="002054B6" w:rsidRPr="0052323F">
        <w:rPr>
          <w:rFonts w:ascii="Times New Roman" w:hAnsi="Times New Roman" w:cs="Times New Roman"/>
          <w:bCs/>
          <w:sz w:val="24"/>
          <w:szCs w:val="24"/>
          <w:lang w:val="ro-RO"/>
        </w:rPr>
        <w:t>r</w:t>
      </w:r>
      <w:r w:rsidR="008749A3" w:rsidRPr="0052323F">
        <w:rPr>
          <w:rFonts w:ascii="Times New Roman" w:hAnsi="Times New Roman" w:cs="Times New Roman"/>
          <w:bCs/>
          <w:sz w:val="24"/>
          <w:szCs w:val="24"/>
          <w:lang w:val="ro-RO"/>
        </w:rPr>
        <w:t>ii</w:t>
      </w:r>
      <w:r w:rsidR="002054B6" w:rsidRPr="0052323F">
        <w:rPr>
          <w:rFonts w:ascii="Times New Roman" w:hAnsi="Times New Roman" w:cs="Times New Roman"/>
          <w:bCs/>
          <w:sz w:val="24"/>
          <w:szCs w:val="24"/>
          <w:lang w:val="ro-RO"/>
        </w:rPr>
        <w:t xml:space="preserve">, depunerii </w:t>
      </w:r>
      <w:r>
        <w:rPr>
          <w:rFonts w:ascii="Times New Roman" w:hAnsi="Times New Roman" w:cs="Times New Roman"/>
          <w:bCs/>
          <w:sz w:val="24"/>
          <w:szCs w:val="24"/>
          <w:lang w:val="ro-RO"/>
        </w:rPr>
        <w:t>ș</w:t>
      </w:r>
      <w:r w:rsidR="002054B6" w:rsidRPr="0052323F">
        <w:rPr>
          <w:rFonts w:ascii="Times New Roman" w:hAnsi="Times New Roman" w:cs="Times New Roman"/>
          <w:bCs/>
          <w:sz w:val="24"/>
          <w:szCs w:val="24"/>
          <w:lang w:val="ro-RO"/>
        </w:rPr>
        <w:t>i implement</w:t>
      </w:r>
      <w:r>
        <w:rPr>
          <w:rFonts w:ascii="Times New Roman" w:hAnsi="Times New Roman" w:cs="Times New Roman"/>
          <w:bCs/>
          <w:sz w:val="24"/>
          <w:szCs w:val="24"/>
          <w:lang w:val="ro-RO"/>
        </w:rPr>
        <w:t>ă</w:t>
      </w:r>
      <w:r w:rsidR="002054B6" w:rsidRPr="0052323F">
        <w:rPr>
          <w:rFonts w:ascii="Times New Roman" w:hAnsi="Times New Roman" w:cs="Times New Roman"/>
          <w:bCs/>
          <w:sz w:val="24"/>
          <w:szCs w:val="24"/>
          <w:lang w:val="ro-RO"/>
        </w:rPr>
        <w:t xml:space="preserve">rii </w:t>
      </w:r>
      <w:r w:rsidR="00896954" w:rsidRPr="0052323F">
        <w:rPr>
          <w:rFonts w:ascii="Times New Roman" w:hAnsi="Times New Roman" w:cs="Times New Roman"/>
          <w:bCs/>
          <w:sz w:val="24"/>
          <w:szCs w:val="24"/>
          <w:lang w:val="ro-RO"/>
        </w:rPr>
        <w:t xml:space="preserve">proiectului </w:t>
      </w:r>
      <w:r w:rsidR="00896954" w:rsidRPr="00627AF6">
        <w:rPr>
          <w:rFonts w:ascii="Times New Roman" w:hAnsi="Times New Roman" w:cs="Times New Roman"/>
          <w:i/>
          <w:iCs/>
          <w:sz w:val="24"/>
          <w:szCs w:val="24"/>
          <w:shd w:val="clear" w:color="auto" w:fill="FFFFFF"/>
          <w:lang w:val="af-ZA"/>
        </w:rPr>
        <w:t>"LOGOS: Legături Optime între învățământul preuniversitar și superior pentru Generarea de Oportunități de învățare și Succes academic"</w:t>
      </w:r>
      <w:r w:rsidR="006844BD" w:rsidRPr="00627AF6">
        <w:rPr>
          <w:rFonts w:ascii="Times New Roman" w:hAnsi="Times New Roman" w:cs="Times New Roman"/>
          <w:i/>
          <w:iCs/>
          <w:sz w:val="24"/>
          <w:szCs w:val="24"/>
          <w:shd w:val="clear" w:color="auto" w:fill="FFFFFF"/>
          <w:lang w:val="af-ZA"/>
        </w:rPr>
        <w:t>, cod SMIS 322352</w:t>
      </w:r>
      <w:r w:rsidR="002054B6" w:rsidRPr="0052323F">
        <w:rPr>
          <w:rFonts w:ascii="Times New Roman" w:hAnsi="Times New Roman" w:cs="Times New Roman"/>
          <w:bCs/>
          <w:sz w:val="24"/>
          <w:szCs w:val="24"/>
          <w:lang w:val="ro-RO"/>
        </w:rPr>
        <w:t xml:space="preserve"> </w:t>
      </w:r>
      <w:r w:rsidR="009757B0" w:rsidRPr="00627AF6">
        <w:rPr>
          <w:rFonts w:ascii="Times New Roman" w:hAnsi="Times New Roman" w:cs="Times New Roman"/>
          <w:sz w:val="24"/>
          <w:szCs w:val="24"/>
          <w:lang w:val="af-ZA"/>
        </w:rPr>
        <w:t xml:space="preserve">în cadrul </w:t>
      </w:r>
      <w:bookmarkStart w:id="0" w:name="_Hlk158316411"/>
      <w:r w:rsidR="003D77E5" w:rsidRPr="00627AF6">
        <w:rPr>
          <w:rFonts w:ascii="Times New Roman" w:hAnsi="Times New Roman" w:cs="Times New Roman"/>
          <w:sz w:val="24"/>
          <w:szCs w:val="24"/>
          <w:lang w:val="af-ZA"/>
        </w:rPr>
        <w:t>Programului Educa</w:t>
      </w:r>
      <w:r>
        <w:rPr>
          <w:rFonts w:ascii="Times New Roman" w:hAnsi="Times New Roman" w:cs="Times New Roman"/>
          <w:sz w:val="24"/>
          <w:szCs w:val="24"/>
          <w:lang w:val="af-ZA"/>
        </w:rPr>
        <w:t>ț</w:t>
      </w:r>
      <w:r w:rsidR="003D77E5" w:rsidRPr="00627AF6">
        <w:rPr>
          <w:rFonts w:ascii="Times New Roman" w:hAnsi="Times New Roman" w:cs="Times New Roman"/>
          <w:sz w:val="24"/>
          <w:szCs w:val="24"/>
          <w:lang w:val="af-ZA"/>
        </w:rPr>
        <w:t xml:space="preserve">ie </w:t>
      </w:r>
      <w:r>
        <w:rPr>
          <w:rFonts w:ascii="Times New Roman" w:hAnsi="Times New Roman" w:cs="Times New Roman"/>
          <w:sz w:val="24"/>
          <w:szCs w:val="24"/>
          <w:lang w:val="af-ZA"/>
        </w:rPr>
        <w:t>ș</w:t>
      </w:r>
      <w:r w:rsidR="003D77E5" w:rsidRPr="00627AF6">
        <w:rPr>
          <w:rFonts w:ascii="Times New Roman" w:hAnsi="Times New Roman" w:cs="Times New Roman"/>
          <w:sz w:val="24"/>
          <w:szCs w:val="24"/>
          <w:lang w:val="af-ZA"/>
        </w:rPr>
        <w:t>i Ocupare</w:t>
      </w:r>
      <w:r w:rsidR="00BD3F97" w:rsidRPr="00627AF6">
        <w:rPr>
          <w:rFonts w:ascii="Times New Roman" w:hAnsi="Times New Roman" w:cs="Times New Roman"/>
          <w:sz w:val="24"/>
          <w:szCs w:val="24"/>
          <w:lang w:val="af-ZA"/>
        </w:rPr>
        <w:t xml:space="preserve"> 2021-2027, Prioritatea </w:t>
      </w:r>
      <w:r w:rsidR="00671490" w:rsidRPr="00627AF6">
        <w:rPr>
          <w:rFonts w:ascii="Times New Roman" w:hAnsi="Times New Roman" w:cs="Times New Roman"/>
          <w:sz w:val="24"/>
          <w:szCs w:val="24"/>
          <w:lang w:val="af-ZA"/>
        </w:rPr>
        <w:t>6 - Prevenirea părăsirii timpurii a școlii și creșterea accesului și a participării grupurilor dezavantajate la educație și formare profesională</w:t>
      </w:r>
      <w:r w:rsidR="00BD3F97" w:rsidRPr="00627AF6">
        <w:rPr>
          <w:rFonts w:ascii="Times New Roman" w:hAnsi="Times New Roman" w:cs="Times New Roman"/>
          <w:sz w:val="24"/>
          <w:szCs w:val="24"/>
          <w:lang w:val="af-ZA"/>
        </w:rPr>
        <w:t xml:space="preserve">, Obiectivul specific </w:t>
      </w:r>
      <w:r w:rsidR="00671490" w:rsidRPr="00627AF6">
        <w:rPr>
          <w:rFonts w:ascii="Times New Roman" w:hAnsi="Times New Roman" w:cs="Times New Roman"/>
          <w:sz w:val="24"/>
          <w:szCs w:val="24"/>
          <w:lang w:val="af-ZA"/>
        </w:rPr>
        <w:t>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 (FSE+)</w:t>
      </w:r>
      <w:bookmarkEnd w:id="0"/>
      <w:r w:rsidR="002054B6" w:rsidRPr="00627AF6">
        <w:rPr>
          <w:rFonts w:ascii="Times New Roman" w:hAnsi="Times New Roman" w:cs="Times New Roman"/>
          <w:sz w:val="24"/>
          <w:szCs w:val="24"/>
          <w:lang w:val="af-ZA"/>
        </w:rPr>
        <w:t>, apelul de proiecte „</w:t>
      </w:r>
      <w:r w:rsidR="002054B6" w:rsidRPr="00AE02F0">
        <w:rPr>
          <w:rFonts w:ascii="Times New Roman" w:hAnsi="Times New Roman" w:cs="Times New Roman"/>
          <w:b/>
          <w:bCs/>
          <w:sz w:val="24"/>
          <w:szCs w:val="24"/>
          <w:lang w:val="af-ZA"/>
        </w:rPr>
        <w:t>Primul student din familie</w:t>
      </w:r>
      <w:r w:rsidR="002054B6" w:rsidRPr="00627AF6">
        <w:rPr>
          <w:rFonts w:ascii="Times New Roman" w:hAnsi="Times New Roman" w:cs="Times New Roman"/>
          <w:sz w:val="24"/>
          <w:szCs w:val="24"/>
          <w:lang w:val="af-ZA"/>
        </w:rPr>
        <w:t>”</w:t>
      </w:r>
      <w:r w:rsidR="00896954" w:rsidRPr="00627AF6">
        <w:rPr>
          <w:rFonts w:ascii="Times New Roman" w:hAnsi="Times New Roman" w:cs="Times New Roman"/>
          <w:sz w:val="24"/>
          <w:szCs w:val="24"/>
          <w:lang w:val="af-ZA"/>
        </w:rPr>
        <w:t>.</w:t>
      </w:r>
    </w:p>
    <w:p w14:paraId="5D05C26F" w14:textId="77777777" w:rsidR="002054B6" w:rsidRPr="00627AF6" w:rsidRDefault="002054B6" w:rsidP="00896954">
      <w:pPr>
        <w:spacing w:after="0" w:line="276" w:lineRule="auto"/>
        <w:jc w:val="both"/>
        <w:rPr>
          <w:rFonts w:ascii="Times New Roman" w:hAnsi="Times New Roman" w:cs="Times New Roman"/>
          <w:sz w:val="24"/>
          <w:szCs w:val="24"/>
          <w:lang w:val="af-ZA"/>
        </w:rPr>
      </w:pPr>
    </w:p>
    <w:p w14:paraId="5D4C76CA" w14:textId="35D03FCE" w:rsidR="002054B6" w:rsidRDefault="002054B6" w:rsidP="00AE02F0">
      <w:pPr>
        <w:spacing w:after="0" w:line="276" w:lineRule="auto"/>
        <w:ind w:firstLine="360"/>
        <w:jc w:val="both"/>
        <w:rPr>
          <w:rFonts w:ascii="Times New Roman" w:hAnsi="Times New Roman" w:cs="Times New Roman"/>
          <w:sz w:val="24"/>
          <w:szCs w:val="24"/>
          <w:lang w:val="af-ZA"/>
        </w:rPr>
      </w:pPr>
      <w:r w:rsidRPr="00627AF6">
        <w:rPr>
          <w:rFonts w:ascii="Times New Roman" w:hAnsi="Times New Roman" w:cs="Times New Roman"/>
          <w:sz w:val="24"/>
          <w:szCs w:val="24"/>
          <w:lang w:val="af-ZA"/>
        </w:rPr>
        <w:t>Selectarea partenerilor din sectorul privat se realizeaza cu respectarea regimului incompatibilitatilor, si conflictului de interese si a urmatoarelor principii: transparenta, nediscriminarea, tratamentul egal, eficienta utilizarii fondurilor, legalitatea si trasabilitatea. In procesul de selectie a partenerilor se vor respecta prevederile cuprinse in GHIDUL SOLICITANTULUI - CONDIȚII GENERALE pentru Programul Educație și Ocupare (PEO) 2021-2027 si Ghidul solicitantului conditii specific pentru apelul de proiecte „Primul student din familie”</w:t>
      </w:r>
      <w:r w:rsidR="008749A3" w:rsidRPr="00627AF6">
        <w:rPr>
          <w:rFonts w:ascii="Times New Roman" w:hAnsi="Times New Roman" w:cs="Times New Roman"/>
          <w:sz w:val="24"/>
          <w:szCs w:val="24"/>
          <w:lang w:val="af-ZA"/>
        </w:rPr>
        <w:t xml:space="preserve"> disponibile la adresa </w:t>
      </w:r>
      <w:hyperlink r:id="rId7" w:history="1">
        <w:r w:rsidR="008749A3" w:rsidRPr="00627AF6">
          <w:rPr>
            <w:rStyle w:val="Hyperlink"/>
            <w:rFonts w:ascii="Times New Roman" w:hAnsi="Times New Roman" w:cs="Times New Roman"/>
            <w:color w:val="auto"/>
            <w:sz w:val="24"/>
            <w:szCs w:val="24"/>
            <w:lang w:val="af-ZA"/>
          </w:rPr>
          <w:t>https://mfe.gov.ro/</w:t>
        </w:r>
      </w:hyperlink>
      <w:r w:rsidR="008749A3" w:rsidRPr="00627AF6">
        <w:rPr>
          <w:rFonts w:ascii="Times New Roman" w:hAnsi="Times New Roman" w:cs="Times New Roman"/>
          <w:sz w:val="24"/>
          <w:szCs w:val="24"/>
          <w:lang w:val="af-ZA"/>
        </w:rPr>
        <w:t xml:space="preserve">. </w:t>
      </w:r>
    </w:p>
    <w:p w14:paraId="76133BC3"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27F9DCF9"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69F9B7E1"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00FB61B5"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1A9F72D8"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5B42189D" w14:textId="77777777" w:rsidR="00AE02F0" w:rsidRDefault="00AE02F0" w:rsidP="00AE02F0">
      <w:pPr>
        <w:spacing w:after="0" w:line="276" w:lineRule="auto"/>
        <w:ind w:firstLine="360"/>
        <w:jc w:val="both"/>
        <w:rPr>
          <w:rFonts w:ascii="Times New Roman" w:hAnsi="Times New Roman" w:cs="Times New Roman"/>
          <w:sz w:val="24"/>
          <w:szCs w:val="24"/>
          <w:lang w:val="af-ZA"/>
        </w:rPr>
      </w:pPr>
    </w:p>
    <w:p w14:paraId="3AF3FC02" w14:textId="77777777" w:rsidR="00AE02F0" w:rsidRPr="00627AF6" w:rsidRDefault="00AE02F0" w:rsidP="00AE02F0">
      <w:pPr>
        <w:spacing w:after="0" w:line="276" w:lineRule="auto"/>
        <w:ind w:firstLine="360"/>
        <w:jc w:val="both"/>
        <w:rPr>
          <w:rFonts w:ascii="Times New Roman" w:hAnsi="Times New Roman" w:cs="Times New Roman"/>
          <w:sz w:val="24"/>
          <w:szCs w:val="24"/>
          <w:lang w:val="af-ZA"/>
        </w:rPr>
      </w:pPr>
    </w:p>
    <w:p w14:paraId="52B727A8" w14:textId="77777777" w:rsidR="002054B6" w:rsidRPr="00627AF6" w:rsidRDefault="002054B6" w:rsidP="00896954">
      <w:pPr>
        <w:spacing w:after="0" w:line="276" w:lineRule="auto"/>
        <w:jc w:val="both"/>
        <w:rPr>
          <w:rFonts w:ascii="Times New Roman" w:hAnsi="Times New Roman" w:cs="Times New Roman"/>
          <w:sz w:val="24"/>
          <w:szCs w:val="24"/>
          <w:lang w:val="af-ZA"/>
        </w:rPr>
      </w:pPr>
    </w:p>
    <w:p w14:paraId="624C8939" w14:textId="0303F92F" w:rsidR="002054B6" w:rsidRPr="00627AF6" w:rsidRDefault="002054B6" w:rsidP="00896954">
      <w:pPr>
        <w:pStyle w:val="Listparagraf"/>
        <w:numPr>
          <w:ilvl w:val="0"/>
          <w:numId w:val="1"/>
        </w:numPr>
        <w:spacing w:after="0" w:line="276" w:lineRule="auto"/>
        <w:jc w:val="both"/>
        <w:rPr>
          <w:rFonts w:ascii="Times New Roman" w:hAnsi="Times New Roman" w:cs="Times New Roman"/>
          <w:b/>
          <w:bCs/>
          <w:sz w:val="24"/>
          <w:szCs w:val="24"/>
          <w:lang w:val="pt-PT"/>
        </w:rPr>
      </w:pPr>
      <w:r w:rsidRPr="00627AF6">
        <w:rPr>
          <w:rFonts w:ascii="Times New Roman" w:hAnsi="Times New Roman" w:cs="Times New Roman"/>
          <w:b/>
          <w:bCs/>
          <w:sz w:val="24"/>
          <w:szCs w:val="24"/>
          <w:lang w:val="pt-PT"/>
        </w:rPr>
        <w:lastRenderedPageBreak/>
        <w:t>DATA LIMITA DE DEPUNERE A DOSARELOR DE CANDIDATUR</w:t>
      </w:r>
      <w:r w:rsidR="008749A3" w:rsidRPr="00627AF6">
        <w:rPr>
          <w:rFonts w:ascii="Times New Roman" w:hAnsi="Times New Roman" w:cs="Times New Roman"/>
          <w:b/>
          <w:bCs/>
          <w:sz w:val="24"/>
          <w:szCs w:val="24"/>
          <w:lang w:val="pt-PT"/>
        </w:rPr>
        <w:t>Ă</w:t>
      </w:r>
      <w:r w:rsidRPr="00627AF6">
        <w:rPr>
          <w:rFonts w:ascii="Times New Roman" w:hAnsi="Times New Roman" w:cs="Times New Roman"/>
          <w:b/>
          <w:bCs/>
          <w:sz w:val="24"/>
          <w:szCs w:val="24"/>
          <w:lang w:val="pt-PT"/>
        </w:rPr>
        <w:t xml:space="preserve"> </w:t>
      </w:r>
      <w:r w:rsidR="00AE02F0">
        <w:rPr>
          <w:rFonts w:ascii="Times New Roman" w:hAnsi="Times New Roman" w:cs="Times New Roman"/>
          <w:b/>
          <w:bCs/>
          <w:sz w:val="24"/>
          <w:szCs w:val="24"/>
          <w:lang w:val="pt-PT"/>
        </w:rPr>
        <w:t>Ș</w:t>
      </w:r>
      <w:r w:rsidRPr="00627AF6">
        <w:rPr>
          <w:rFonts w:ascii="Times New Roman" w:hAnsi="Times New Roman" w:cs="Times New Roman"/>
          <w:b/>
          <w:bCs/>
          <w:sz w:val="24"/>
          <w:szCs w:val="24"/>
          <w:lang w:val="pt-PT"/>
        </w:rPr>
        <w:t>I MODALITATEA DE DEPUNERE</w:t>
      </w:r>
    </w:p>
    <w:p w14:paraId="4062376C" w14:textId="77777777" w:rsidR="002054B6" w:rsidRPr="00627AF6" w:rsidRDefault="002054B6" w:rsidP="00896954">
      <w:pPr>
        <w:spacing w:after="0" w:line="276" w:lineRule="auto"/>
        <w:jc w:val="both"/>
        <w:rPr>
          <w:rFonts w:ascii="Times New Roman" w:hAnsi="Times New Roman" w:cs="Times New Roman"/>
          <w:b/>
          <w:bCs/>
          <w:sz w:val="24"/>
          <w:szCs w:val="24"/>
          <w:lang w:val="pt-PT"/>
        </w:rPr>
      </w:pPr>
    </w:p>
    <w:p w14:paraId="1E7736BB" w14:textId="75FEB9DD" w:rsidR="002054B6" w:rsidRPr="00AF7051" w:rsidRDefault="002054B6" w:rsidP="00896954">
      <w:pPr>
        <w:spacing w:after="0" w:line="276" w:lineRule="auto"/>
        <w:jc w:val="both"/>
        <w:rPr>
          <w:rFonts w:ascii="Times New Roman" w:hAnsi="Times New Roman" w:cs="Times New Roman"/>
          <w:b/>
          <w:bCs/>
          <w:sz w:val="24"/>
          <w:szCs w:val="24"/>
        </w:rPr>
      </w:pPr>
      <w:r w:rsidRPr="00AF7051">
        <w:rPr>
          <w:rFonts w:ascii="Times New Roman" w:hAnsi="Times New Roman" w:cs="Times New Roman"/>
          <w:b/>
          <w:bCs/>
          <w:sz w:val="24"/>
          <w:szCs w:val="24"/>
        </w:rPr>
        <w:t xml:space="preserve">Organizatiile interesate sa participe la selectie vor depune documentele </w:t>
      </w:r>
    </w:p>
    <w:p w14:paraId="400F44A5" w14:textId="5A278D7D" w:rsidR="00740C93" w:rsidRPr="00AF7051" w:rsidRDefault="00AE02F0" w:rsidP="00896954">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Î</w:t>
      </w:r>
      <w:r w:rsidR="00740C93" w:rsidRPr="00AF7051">
        <w:rPr>
          <w:rFonts w:ascii="Times New Roman" w:hAnsi="Times New Roman" w:cs="Times New Roman"/>
          <w:sz w:val="24"/>
          <w:szCs w:val="24"/>
        </w:rPr>
        <w:t xml:space="preserve">n format fizic la sediul Universitatii Petrol Gaze din Ploiesti, Municipiul Ploiești, bulevardul București nr 39, </w:t>
      </w:r>
      <w:r w:rsidRPr="00AF7051">
        <w:rPr>
          <w:rFonts w:ascii="Times New Roman" w:hAnsi="Times New Roman" w:cs="Times New Roman"/>
          <w:sz w:val="24"/>
          <w:szCs w:val="24"/>
        </w:rPr>
        <w:t>Birou Salarizare, AI 5</w:t>
      </w:r>
      <w:r w:rsidR="00740C93" w:rsidRPr="00AF7051">
        <w:rPr>
          <w:rFonts w:ascii="Times New Roman" w:hAnsi="Times New Roman" w:cs="Times New Roman"/>
          <w:sz w:val="24"/>
          <w:szCs w:val="24"/>
        </w:rPr>
        <w:t xml:space="preserve"> </w:t>
      </w:r>
    </w:p>
    <w:p w14:paraId="5913B85C" w14:textId="11603EA4" w:rsidR="00740C93" w:rsidRPr="00AF7051" w:rsidRDefault="00AE02F0" w:rsidP="00896954">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Î</w:t>
      </w:r>
      <w:r w:rsidR="00740C93" w:rsidRPr="00AF7051">
        <w:rPr>
          <w:rFonts w:ascii="Times New Roman" w:hAnsi="Times New Roman" w:cs="Times New Roman"/>
          <w:sz w:val="24"/>
          <w:szCs w:val="24"/>
        </w:rPr>
        <w:t xml:space="preserve">n format electronic prin e-mail la adresa de </w:t>
      </w:r>
      <w:r w:rsidRPr="00AF7051">
        <w:rPr>
          <w:rFonts w:ascii="Times New Roman" w:hAnsi="Times New Roman" w:cs="Times New Roman"/>
          <w:sz w:val="24"/>
          <w:szCs w:val="24"/>
        </w:rPr>
        <w:t xml:space="preserve">mail </w:t>
      </w:r>
      <w:hyperlink r:id="rId8" w:history="1">
        <w:r w:rsidRPr="00AF7051">
          <w:rPr>
            <w:rStyle w:val="Hyperlink"/>
            <w:rFonts w:ascii="Times New Roman" w:hAnsi="Times New Roman" w:cs="Times New Roman"/>
            <w:color w:val="auto"/>
            <w:sz w:val="24"/>
            <w:szCs w:val="24"/>
          </w:rPr>
          <w:t>rectorat@upg-ploiesti.ro</w:t>
        </w:r>
      </w:hyperlink>
      <w:r w:rsidRPr="00AF7051">
        <w:rPr>
          <w:rFonts w:ascii="Times New Roman" w:hAnsi="Times New Roman" w:cs="Times New Roman"/>
          <w:sz w:val="24"/>
          <w:szCs w:val="24"/>
        </w:rPr>
        <w:t xml:space="preserve"> </w:t>
      </w:r>
      <w:r w:rsidR="00740C93" w:rsidRPr="00AF7051">
        <w:rPr>
          <w:rFonts w:ascii="Times New Roman" w:hAnsi="Times New Roman" w:cs="Times New Roman"/>
          <w:sz w:val="24"/>
          <w:szCs w:val="24"/>
        </w:rPr>
        <w:t>sau prin fax la n</w:t>
      </w:r>
      <w:r w:rsidR="00AF7051" w:rsidRPr="00AF7051">
        <w:rPr>
          <w:rFonts w:ascii="Times New Roman" w:hAnsi="Times New Roman" w:cs="Times New Roman"/>
          <w:sz w:val="24"/>
          <w:szCs w:val="24"/>
        </w:rPr>
        <w:t>umărul</w:t>
      </w:r>
      <w:r w:rsidR="00740C93" w:rsidRPr="00AF7051">
        <w:rPr>
          <w:rFonts w:ascii="Times New Roman" w:hAnsi="Times New Roman" w:cs="Times New Roman"/>
          <w:sz w:val="24"/>
          <w:szCs w:val="24"/>
        </w:rPr>
        <w:t xml:space="preserve"> </w:t>
      </w:r>
      <w:r w:rsidR="00AF7051" w:rsidRPr="00AF7051">
        <w:rPr>
          <w:rFonts w:ascii="Times New Roman" w:hAnsi="Times New Roman" w:cs="Times New Roman"/>
          <w:sz w:val="24"/>
          <w:szCs w:val="24"/>
          <w:shd w:val="clear" w:color="auto" w:fill="FFFFFF"/>
        </w:rPr>
        <w:t>+ 40 - 244.575 847.</w:t>
      </w:r>
    </w:p>
    <w:p w14:paraId="5E7A56AF" w14:textId="77777777" w:rsidR="002054B6" w:rsidRPr="00AE02F0" w:rsidRDefault="002054B6" w:rsidP="00896954">
      <w:pPr>
        <w:spacing w:after="0" w:line="276" w:lineRule="auto"/>
        <w:jc w:val="both"/>
        <w:rPr>
          <w:rFonts w:ascii="Times New Roman" w:hAnsi="Times New Roman" w:cs="Times New Roman"/>
          <w:b/>
          <w:bCs/>
          <w:sz w:val="24"/>
          <w:szCs w:val="24"/>
        </w:rPr>
      </w:pPr>
    </w:p>
    <w:tbl>
      <w:tblPr>
        <w:tblStyle w:val="Tabelgril"/>
        <w:tblW w:w="0" w:type="auto"/>
        <w:tblLook w:val="04A0" w:firstRow="1" w:lastRow="0" w:firstColumn="1" w:lastColumn="0" w:noHBand="0" w:noVBand="1"/>
      </w:tblPr>
      <w:tblGrid>
        <w:gridCol w:w="6912"/>
        <w:gridCol w:w="3204"/>
      </w:tblGrid>
      <w:tr w:rsidR="00622DD0" w:rsidRPr="00AE02F0" w14:paraId="005D0FFD" w14:textId="77777777" w:rsidTr="00B209EF">
        <w:tc>
          <w:tcPr>
            <w:tcW w:w="6912" w:type="dxa"/>
          </w:tcPr>
          <w:p w14:paraId="6B4AAEB0" w14:textId="6DEC6F6A" w:rsidR="002054B6" w:rsidRPr="00AE02F0" w:rsidRDefault="002054B6"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publicării anunțului de selecție parteneri</w:t>
            </w:r>
          </w:p>
        </w:tc>
        <w:tc>
          <w:tcPr>
            <w:tcW w:w="3204" w:type="dxa"/>
          </w:tcPr>
          <w:p w14:paraId="2B1C8668" w14:textId="228780DB" w:rsidR="002054B6" w:rsidRPr="00AE02F0" w:rsidRDefault="00B209EF" w:rsidP="00B209EF">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740C93" w:rsidRPr="00AE02F0">
              <w:rPr>
                <w:rFonts w:ascii="Times New Roman" w:hAnsi="Times New Roman" w:cs="Times New Roman"/>
                <w:b/>
                <w:bCs/>
                <w:sz w:val="24"/>
                <w:szCs w:val="24"/>
              </w:rPr>
              <w:t>.0</w:t>
            </w:r>
            <w:r w:rsidR="006669A7" w:rsidRPr="00AE02F0">
              <w:rPr>
                <w:rFonts w:ascii="Times New Roman" w:hAnsi="Times New Roman" w:cs="Times New Roman"/>
                <w:b/>
                <w:bCs/>
                <w:sz w:val="24"/>
                <w:szCs w:val="24"/>
              </w:rPr>
              <w:t>4</w:t>
            </w:r>
            <w:r w:rsidR="00740C93" w:rsidRPr="00AE02F0">
              <w:rPr>
                <w:rFonts w:ascii="Times New Roman" w:hAnsi="Times New Roman" w:cs="Times New Roman"/>
                <w:b/>
                <w:bCs/>
                <w:sz w:val="24"/>
                <w:szCs w:val="24"/>
              </w:rPr>
              <w:t>.2024</w:t>
            </w:r>
          </w:p>
        </w:tc>
      </w:tr>
      <w:tr w:rsidR="00622DD0" w:rsidRPr="00AE02F0" w14:paraId="1CEF112E" w14:textId="77777777" w:rsidTr="00B209EF">
        <w:tc>
          <w:tcPr>
            <w:tcW w:w="6912" w:type="dxa"/>
          </w:tcPr>
          <w:p w14:paraId="0D3B05F9" w14:textId="30EA7CC7" w:rsidR="002054B6" w:rsidRPr="00AE02F0" w:rsidRDefault="002054B6"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limită de depunere a dosarelor de candidatur</w:t>
            </w:r>
            <w:r w:rsidR="00740C93" w:rsidRPr="00AE02F0">
              <w:rPr>
                <w:rFonts w:ascii="Times New Roman" w:hAnsi="Times New Roman" w:cs="Times New Roman"/>
                <w:b/>
                <w:bCs/>
                <w:sz w:val="24"/>
                <w:szCs w:val="24"/>
                <w:lang w:val="pt-PT"/>
              </w:rPr>
              <w:t>ă</w:t>
            </w:r>
          </w:p>
        </w:tc>
        <w:tc>
          <w:tcPr>
            <w:tcW w:w="3204" w:type="dxa"/>
          </w:tcPr>
          <w:p w14:paraId="2C60E99E" w14:textId="04E7CCC8" w:rsidR="00740C93" w:rsidRPr="00AE02F0" w:rsidRDefault="006669A7"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2</w:t>
            </w:r>
            <w:r w:rsidR="00B209EF">
              <w:rPr>
                <w:rFonts w:ascii="Times New Roman" w:hAnsi="Times New Roman" w:cs="Times New Roman"/>
                <w:sz w:val="24"/>
                <w:szCs w:val="24"/>
              </w:rPr>
              <w:t>2</w:t>
            </w:r>
            <w:r w:rsidRPr="00AE02F0">
              <w:rPr>
                <w:rFonts w:ascii="Times New Roman" w:hAnsi="Times New Roman" w:cs="Times New Roman"/>
                <w:sz w:val="24"/>
                <w:szCs w:val="24"/>
              </w:rPr>
              <w:t>.04.2024 ora 1</w:t>
            </w:r>
            <w:r w:rsidR="00B209EF">
              <w:rPr>
                <w:rFonts w:ascii="Times New Roman" w:hAnsi="Times New Roman" w:cs="Times New Roman"/>
                <w:sz w:val="24"/>
                <w:szCs w:val="24"/>
              </w:rPr>
              <w:t>0</w:t>
            </w:r>
            <w:r w:rsidRPr="00AE02F0">
              <w:rPr>
                <w:rFonts w:ascii="Times New Roman" w:hAnsi="Times New Roman" w:cs="Times New Roman"/>
                <w:sz w:val="24"/>
                <w:szCs w:val="24"/>
              </w:rPr>
              <w:t>.00</w:t>
            </w:r>
          </w:p>
        </w:tc>
      </w:tr>
      <w:tr w:rsidR="00622DD0" w:rsidRPr="00AE02F0" w14:paraId="2A71EACE" w14:textId="77777777" w:rsidTr="00B209EF">
        <w:tc>
          <w:tcPr>
            <w:tcW w:w="6912" w:type="dxa"/>
          </w:tcPr>
          <w:p w14:paraId="1A72E48C" w14:textId="3B2DC92C" w:rsidR="002054B6" w:rsidRPr="00AE02F0" w:rsidRDefault="002054B6"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limită de solicitare clarificări</w:t>
            </w:r>
          </w:p>
        </w:tc>
        <w:tc>
          <w:tcPr>
            <w:tcW w:w="3204" w:type="dxa"/>
          </w:tcPr>
          <w:p w14:paraId="44B68DFD" w14:textId="42A3A34A" w:rsidR="002054B6" w:rsidRPr="00AE02F0" w:rsidRDefault="006669A7"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12</w:t>
            </w:r>
            <w:r w:rsidR="00740C93" w:rsidRPr="00AE02F0">
              <w:rPr>
                <w:rFonts w:ascii="Times New Roman" w:hAnsi="Times New Roman" w:cs="Times New Roman"/>
                <w:sz w:val="24"/>
                <w:szCs w:val="24"/>
              </w:rPr>
              <w:t>.0</w:t>
            </w:r>
            <w:r w:rsidRPr="00AE02F0">
              <w:rPr>
                <w:rFonts w:ascii="Times New Roman" w:hAnsi="Times New Roman" w:cs="Times New Roman"/>
                <w:sz w:val="24"/>
                <w:szCs w:val="24"/>
              </w:rPr>
              <w:t>4</w:t>
            </w:r>
            <w:r w:rsidR="00740C93" w:rsidRPr="00AE02F0">
              <w:rPr>
                <w:rFonts w:ascii="Times New Roman" w:hAnsi="Times New Roman" w:cs="Times New Roman"/>
                <w:sz w:val="24"/>
                <w:szCs w:val="24"/>
              </w:rPr>
              <w:t>.2023</w:t>
            </w:r>
          </w:p>
        </w:tc>
      </w:tr>
      <w:tr w:rsidR="00622DD0" w:rsidRPr="00AE02F0" w14:paraId="7D14EDEA" w14:textId="77777777" w:rsidTr="00B209EF">
        <w:tc>
          <w:tcPr>
            <w:tcW w:w="6912" w:type="dxa"/>
          </w:tcPr>
          <w:p w14:paraId="6F49B25B" w14:textId="2F7EB1EC" w:rsidR="002054B6" w:rsidRPr="00AE02F0" w:rsidRDefault="00740C93" w:rsidP="00896954">
            <w:pPr>
              <w:spacing w:line="276" w:lineRule="auto"/>
              <w:jc w:val="both"/>
              <w:rPr>
                <w:rFonts w:ascii="Times New Roman" w:hAnsi="Times New Roman" w:cs="Times New Roman"/>
                <w:b/>
                <w:bCs/>
                <w:sz w:val="24"/>
                <w:szCs w:val="24"/>
              </w:rPr>
            </w:pPr>
            <w:r w:rsidRPr="00AE02F0">
              <w:rPr>
                <w:rFonts w:ascii="Times New Roman" w:hAnsi="Times New Roman" w:cs="Times New Roman"/>
                <w:b/>
                <w:bCs/>
                <w:sz w:val="24"/>
                <w:szCs w:val="24"/>
              </w:rPr>
              <w:t>Data limită de raspuns la clarificări</w:t>
            </w:r>
          </w:p>
        </w:tc>
        <w:tc>
          <w:tcPr>
            <w:tcW w:w="3204" w:type="dxa"/>
          </w:tcPr>
          <w:p w14:paraId="794C3EDF" w14:textId="71497D3C" w:rsidR="002054B6" w:rsidRPr="00AE02F0" w:rsidRDefault="00740C93"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1</w:t>
            </w:r>
            <w:r w:rsidR="006669A7" w:rsidRPr="00AE02F0">
              <w:rPr>
                <w:rFonts w:ascii="Times New Roman" w:hAnsi="Times New Roman" w:cs="Times New Roman"/>
                <w:sz w:val="24"/>
                <w:szCs w:val="24"/>
              </w:rPr>
              <w:t>7</w:t>
            </w:r>
            <w:r w:rsidRPr="00AE02F0">
              <w:rPr>
                <w:rFonts w:ascii="Times New Roman" w:hAnsi="Times New Roman" w:cs="Times New Roman"/>
                <w:sz w:val="24"/>
                <w:szCs w:val="24"/>
              </w:rPr>
              <w:t>.0</w:t>
            </w:r>
            <w:r w:rsidR="006669A7" w:rsidRPr="00AE02F0">
              <w:rPr>
                <w:rFonts w:ascii="Times New Roman" w:hAnsi="Times New Roman" w:cs="Times New Roman"/>
                <w:sz w:val="24"/>
                <w:szCs w:val="24"/>
              </w:rPr>
              <w:t>4</w:t>
            </w:r>
            <w:r w:rsidRPr="00AE02F0">
              <w:rPr>
                <w:rFonts w:ascii="Times New Roman" w:hAnsi="Times New Roman" w:cs="Times New Roman"/>
                <w:sz w:val="24"/>
                <w:szCs w:val="24"/>
              </w:rPr>
              <w:t>.2023</w:t>
            </w:r>
          </w:p>
        </w:tc>
      </w:tr>
      <w:tr w:rsidR="00622DD0" w:rsidRPr="00AE02F0" w14:paraId="65896A83" w14:textId="77777777" w:rsidTr="00B209EF">
        <w:tc>
          <w:tcPr>
            <w:tcW w:w="6912" w:type="dxa"/>
          </w:tcPr>
          <w:p w14:paraId="26F8226B" w14:textId="1C9E3EA7" w:rsidR="002054B6" w:rsidRPr="00AE02F0" w:rsidRDefault="00740C93"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limită de evaluare a dosarelor de candidatură</w:t>
            </w:r>
          </w:p>
        </w:tc>
        <w:tc>
          <w:tcPr>
            <w:tcW w:w="3204" w:type="dxa"/>
          </w:tcPr>
          <w:p w14:paraId="184D38D1" w14:textId="7744659A" w:rsidR="002054B6" w:rsidRPr="00AE02F0" w:rsidRDefault="006669A7"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2</w:t>
            </w:r>
            <w:r w:rsidR="0014683A" w:rsidRPr="00AE02F0">
              <w:rPr>
                <w:rFonts w:ascii="Times New Roman" w:hAnsi="Times New Roman" w:cs="Times New Roman"/>
                <w:sz w:val="24"/>
                <w:szCs w:val="24"/>
              </w:rPr>
              <w:t>5</w:t>
            </w:r>
            <w:r w:rsidR="00740C93" w:rsidRPr="00AE02F0">
              <w:rPr>
                <w:rFonts w:ascii="Times New Roman" w:hAnsi="Times New Roman" w:cs="Times New Roman"/>
                <w:sz w:val="24"/>
                <w:szCs w:val="24"/>
              </w:rPr>
              <w:t>.0</w:t>
            </w:r>
            <w:r w:rsidRPr="00AE02F0">
              <w:rPr>
                <w:rFonts w:ascii="Times New Roman" w:hAnsi="Times New Roman" w:cs="Times New Roman"/>
                <w:sz w:val="24"/>
                <w:szCs w:val="24"/>
              </w:rPr>
              <w:t>4</w:t>
            </w:r>
            <w:r w:rsidR="00740C93" w:rsidRPr="00AE02F0">
              <w:rPr>
                <w:rFonts w:ascii="Times New Roman" w:hAnsi="Times New Roman" w:cs="Times New Roman"/>
                <w:sz w:val="24"/>
                <w:szCs w:val="24"/>
              </w:rPr>
              <w:t>.2023</w:t>
            </w:r>
          </w:p>
        </w:tc>
      </w:tr>
      <w:tr w:rsidR="00622DD0" w:rsidRPr="00AE02F0" w14:paraId="33E45A19" w14:textId="77777777" w:rsidTr="00B209EF">
        <w:tc>
          <w:tcPr>
            <w:tcW w:w="6912" w:type="dxa"/>
          </w:tcPr>
          <w:p w14:paraId="63C81375" w14:textId="2483A4C7" w:rsidR="00740C93" w:rsidRPr="00AE02F0" w:rsidRDefault="00740C93" w:rsidP="00896954">
            <w:pPr>
              <w:spacing w:line="276" w:lineRule="auto"/>
              <w:jc w:val="both"/>
              <w:rPr>
                <w:rFonts w:ascii="Times New Roman" w:hAnsi="Times New Roman" w:cs="Times New Roman"/>
                <w:b/>
                <w:bCs/>
                <w:sz w:val="24"/>
                <w:szCs w:val="24"/>
              </w:rPr>
            </w:pPr>
            <w:r w:rsidRPr="00AE02F0">
              <w:rPr>
                <w:rFonts w:ascii="Times New Roman" w:hAnsi="Times New Roman" w:cs="Times New Roman"/>
                <w:b/>
                <w:bCs/>
                <w:sz w:val="24"/>
                <w:szCs w:val="24"/>
              </w:rPr>
              <w:t>Data limită de publicare a rezultatelor evaluarii</w:t>
            </w:r>
          </w:p>
        </w:tc>
        <w:tc>
          <w:tcPr>
            <w:tcW w:w="3204" w:type="dxa"/>
          </w:tcPr>
          <w:p w14:paraId="0D9F509D" w14:textId="4E702B50" w:rsidR="00740C93" w:rsidRPr="00AE02F0" w:rsidRDefault="006669A7"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2</w:t>
            </w:r>
            <w:r w:rsidR="0014683A" w:rsidRPr="00AE02F0">
              <w:rPr>
                <w:rFonts w:ascii="Times New Roman" w:hAnsi="Times New Roman" w:cs="Times New Roman"/>
                <w:sz w:val="24"/>
                <w:szCs w:val="24"/>
              </w:rPr>
              <w:t>5</w:t>
            </w:r>
            <w:r w:rsidRPr="00AE02F0">
              <w:rPr>
                <w:rFonts w:ascii="Times New Roman" w:hAnsi="Times New Roman" w:cs="Times New Roman"/>
                <w:sz w:val="24"/>
                <w:szCs w:val="24"/>
              </w:rPr>
              <w:t>.04.2023</w:t>
            </w:r>
          </w:p>
        </w:tc>
      </w:tr>
      <w:tr w:rsidR="00F3566A" w:rsidRPr="00AE02F0" w14:paraId="76DC424E" w14:textId="77777777" w:rsidTr="00B209EF">
        <w:tc>
          <w:tcPr>
            <w:tcW w:w="6912" w:type="dxa"/>
          </w:tcPr>
          <w:p w14:paraId="24AD37AF" w14:textId="26443CFD" w:rsidR="00F3566A" w:rsidRPr="00AE02F0" w:rsidRDefault="00F3566A"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limită de transmitere a contestatiilor</w:t>
            </w:r>
          </w:p>
        </w:tc>
        <w:tc>
          <w:tcPr>
            <w:tcW w:w="3204" w:type="dxa"/>
          </w:tcPr>
          <w:p w14:paraId="243DEDE5" w14:textId="13A6F137" w:rsidR="00F3566A" w:rsidRPr="00AE02F0" w:rsidRDefault="0014683A"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26</w:t>
            </w:r>
            <w:r w:rsidR="00F3566A" w:rsidRPr="00AE02F0">
              <w:rPr>
                <w:rFonts w:ascii="Times New Roman" w:hAnsi="Times New Roman" w:cs="Times New Roman"/>
                <w:sz w:val="24"/>
                <w:szCs w:val="24"/>
              </w:rPr>
              <w:t>.0</w:t>
            </w:r>
            <w:r w:rsidR="006669A7" w:rsidRPr="00AE02F0">
              <w:rPr>
                <w:rFonts w:ascii="Times New Roman" w:hAnsi="Times New Roman" w:cs="Times New Roman"/>
                <w:sz w:val="24"/>
                <w:szCs w:val="24"/>
              </w:rPr>
              <w:t>4</w:t>
            </w:r>
            <w:r w:rsidR="00F3566A" w:rsidRPr="00AE02F0">
              <w:rPr>
                <w:rFonts w:ascii="Times New Roman" w:hAnsi="Times New Roman" w:cs="Times New Roman"/>
                <w:sz w:val="24"/>
                <w:szCs w:val="24"/>
              </w:rPr>
              <w:t>.2023</w:t>
            </w:r>
          </w:p>
        </w:tc>
      </w:tr>
      <w:tr w:rsidR="00622DD0" w:rsidRPr="00AE02F0" w14:paraId="6FD33255" w14:textId="77777777" w:rsidTr="00B209EF">
        <w:tc>
          <w:tcPr>
            <w:tcW w:w="6912" w:type="dxa"/>
          </w:tcPr>
          <w:p w14:paraId="5A613A5C" w14:textId="4BA7C8BB" w:rsidR="00740C93" w:rsidRPr="00AE02F0" w:rsidRDefault="00740C93" w:rsidP="00896954">
            <w:pPr>
              <w:spacing w:line="276" w:lineRule="auto"/>
              <w:jc w:val="both"/>
              <w:rPr>
                <w:rFonts w:ascii="Times New Roman" w:hAnsi="Times New Roman" w:cs="Times New Roman"/>
                <w:b/>
                <w:bCs/>
                <w:sz w:val="24"/>
                <w:szCs w:val="24"/>
              </w:rPr>
            </w:pPr>
            <w:r w:rsidRPr="00AE02F0">
              <w:rPr>
                <w:rFonts w:ascii="Times New Roman" w:hAnsi="Times New Roman" w:cs="Times New Roman"/>
                <w:b/>
                <w:bCs/>
                <w:sz w:val="24"/>
                <w:szCs w:val="24"/>
              </w:rPr>
              <w:t xml:space="preserve">Data limită de solutionare a contestatiilor </w:t>
            </w:r>
          </w:p>
        </w:tc>
        <w:tc>
          <w:tcPr>
            <w:tcW w:w="3204" w:type="dxa"/>
          </w:tcPr>
          <w:p w14:paraId="5F08CDFC" w14:textId="6A14F904" w:rsidR="00740C93" w:rsidRPr="00AE02F0" w:rsidRDefault="0014683A"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29</w:t>
            </w:r>
            <w:r w:rsidR="0022526A" w:rsidRPr="00AE02F0">
              <w:rPr>
                <w:rFonts w:ascii="Times New Roman" w:hAnsi="Times New Roman" w:cs="Times New Roman"/>
                <w:sz w:val="24"/>
                <w:szCs w:val="24"/>
              </w:rPr>
              <w:t>.0</w:t>
            </w:r>
            <w:r w:rsidRPr="00AE02F0">
              <w:rPr>
                <w:rFonts w:ascii="Times New Roman" w:hAnsi="Times New Roman" w:cs="Times New Roman"/>
                <w:sz w:val="24"/>
                <w:szCs w:val="24"/>
              </w:rPr>
              <w:t>4</w:t>
            </w:r>
            <w:r w:rsidR="0022526A" w:rsidRPr="00AE02F0">
              <w:rPr>
                <w:rFonts w:ascii="Times New Roman" w:hAnsi="Times New Roman" w:cs="Times New Roman"/>
                <w:sz w:val="24"/>
                <w:szCs w:val="24"/>
              </w:rPr>
              <w:t>.2024</w:t>
            </w:r>
          </w:p>
        </w:tc>
      </w:tr>
      <w:tr w:rsidR="00622DD0" w:rsidRPr="00AE02F0" w14:paraId="5496BF09" w14:textId="77777777" w:rsidTr="00B209EF">
        <w:tc>
          <w:tcPr>
            <w:tcW w:w="6912" w:type="dxa"/>
          </w:tcPr>
          <w:p w14:paraId="143ED567" w14:textId="3D1028F4" w:rsidR="00740C93" w:rsidRPr="00AE02F0" w:rsidRDefault="00740C93" w:rsidP="00896954">
            <w:pPr>
              <w:spacing w:line="276" w:lineRule="auto"/>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Data limita de afisare a rezultatelor finale</w:t>
            </w:r>
          </w:p>
        </w:tc>
        <w:tc>
          <w:tcPr>
            <w:tcW w:w="3204" w:type="dxa"/>
          </w:tcPr>
          <w:p w14:paraId="498D80E5" w14:textId="1AFBDFB2" w:rsidR="00740C93" w:rsidRPr="00AE02F0" w:rsidRDefault="0014683A" w:rsidP="00B209EF">
            <w:pPr>
              <w:spacing w:line="276" w:lineRule="auto"/>
              <w:jc w:val="right"/>
              <w:rPr>
                <w:rFonts w:ascii="Times New Roman" w:hAnsi="Times New Roman" w:cs="Times New Roman"/>
                <w:sz w:val="24"/>
                <w:szCs w:val="24"/>
              </w:rPr>
            </w:pPr>
            <w:r w:rsidRPr="00AE02F0">
              <w:rPr>
                <w:rFonts w:ascii="Times New Roman" w:hAnsi="Times New Roman" w:cs="Times New Roman"/>
                <w:sz w:val="24"/>
                <w:szCs w:val="24"/>
              </w:rPr>
              <w:t>30</w:t>
            </w:r>
            <w:r w:rsidR="0022526A" w:rsidRPr="00AE02F0">
              <w:rPr>
                <w:rFonts w:ascii="Times New Roman" w:hAnsi="Times New Roman" w:cs="Times New Roman"/>
                <w:sz w:val="24"/>
                <w:szCs w:val="24"/>
              </w:rPr>
              <w:t>.0</w:t>
            </w:r>
            <w:r w:rsidRPr="00AE02F0">
              <w:rPr>
                <w:rFonts w:ascii="Times New Roman" w:hAnsi="Times New Roman" w:cs="Times New Roman"/>
                <w:sz w:val="24"/>
                <w:szCs w:val="24"/>
              </w:rPr>
              <w:t>4</w:t>
            </w:r>
            <w:r w:rsidR="0022526A" w:rsidRPr="00AE02F0">
              <w:rPr>
                <w:rFonts w:ascii="Times New Roman" w:hAnsi="Times New Roman" w:cs="Times New Roman"/>
                <w:sz w:val="24"/>
                <w:szCs w:val="24"/>
              </w:rPr>
              <w:t>.2024</w:t>
            </w:r>
          </w:p>
        </w:tc>
      </w:tr>
    </w:tbl>
    <w:p w14:paraId="70109124" w14:textId="77777777" w:rsidR="002054B6" w:rsidRPr="00AE02F0" w:rsidRDefault="002054B6" w:rsidP="00896954">
      <w:pPr>
        <w:spacing w:after="0" w:line="276" w:lineRule="auto"/>
        <w:jc w:val="both"/>
        <w:rPr>
          <w:rFonts w:ascii="Times New Roman" w:hAnsi="Times New Roman" w:cs="Times New Roman"/>
          <w:b/>
          <w:bCs/>
          <w:sz w:val="24"/>
          <w:szCs w:val="24"/>
        </w:rPr>
      </w:pPr>
    </w:p>
    <w:p w14:paraId="3857D9C0" w14:textId="3FB3121E" w:rsidR="00AF7051" w:rsidRDefault="00740C93" w:rsidP="00AE02F0">
      <w:pPr>
        <w:spacing w:after="0" w:line="276" w:lineRule="auto"/>
        <w:ind w:firstLine="360"/>
        <w:jc w:val="both"/>
        <w:rPr>
          <w:rFonts w:ascii="Times New Roman" w:hAnsi="Times New Roman" w:cs="Times New Roman"/>
          <w:b/>
          <w:bCs/>
          <w:sz w:val="24"/>
          <w:szCs w:val="24"/>
        </w:rPr>
      </w:pPr>
      <w:r w:rsidRPr="00AE02F0">
        <w:rPr>
          <w:rFonts w:ascii="Times New Roman" w:hAnsi="Times New Roman" w:cs="Times New Roman"/>
          <w:b/>
          <w:bCs/>
          <w:sz w:val="24"/>
          <w:szCs w:val="24"/>
        </w:rPr>
        <w:t>Anun</w:t>
      </w:r>
      <w:r w:rsidR="00AE02F0" w:rsidRPr="00AE02F0">
        <w:rPr>
          <w:rFonts w:ascii="Times New Roman" w:hAnsi="Times New Roman" w:cs="Times New Roman"/>
          <w:b/>
          <w:bCs/>
          <w:sz w:val="24"/>
          <w:szCs w:val="24"/>
        </w:rPr>
        <w:t>ț</w:t>
      </w:r>
      <w:r w:rsidRPr="00AE02F0">
        <w:rPr>
          <w:rFonts w:ascii="Times New Roman" w:hAnsi="Times New Roman" w:cs="Times New Roman"/>
          <w:b/>
          <w:bCs/>
          <w:sz w:val="24"/>
          <w:szCs w:val="24"/>
        </w:rPr>
        <w:t>urile privind rezultatele selectiei vor fi publicate pe site-ul institutiei</w:t>
      </w:r>
      <w:r w:rsidR="00366FE3">
        <w:rPr>
          <w:rFonts w:ascii="Times New Roman" w:hAnsi="Times New Roman" w:cs="Times New Roman"/>
          <w:b/>
          <w:bCs/>
          <w:sz w:val="24"/>
          <w:szCs w:val="24"/>
        </w:rPr>
        <w:t xml:space="preserve"> in aceeasi sectiune</w:t>
      </w:r>
      <w:r w:rsidRPr="00AE02F0">
        <w:rPr>
          <w:rFonts w:ascii="Times New Roman" w:hAnsi="Times New Roman" w:cs="Times New Roman"/>
          <w:b/>
          <w:bCs/>
          <w:sz w:val="24"/>
          <w:szCs w:val="24"/>
        </w:rPr>
        <w:t xml:space="preserve"> unde a fost publicat anun</w:t>
      </w:r>
      <w:r w:rsidR="00AF7051">
        <w:rPr>
          <w:rFonts w:ascii="Times New Roman" w:hAnsi="Times New Roman" w:cs="Times New Roman"/>
          <w:b/>
          <w:bCs/>
          <w:sz w:val="24"/>
          <w:szCs w:val="24"/>
        </w:rPr>
        <w:t>ț</w:t>
      </w:r>
      <w:r w:rsidRPr="00AE02F0">
        <w:rPr>
          <w:rFonts w:ascii="Times New Roman" w:hAnsi="Times New Roman" w:cs="Times New Roman"/>
          <w:b/>
          <w:bCs/>
          <w:sz w:val="24"/>
          <w:szCs w:val="24"/>
        </w:rPr>
        <w:t>ul de selec</w:t>
      </w:r>
      <w:r w:rsidR="00AF7051">
        <w:rPr>
          <w:rFonts w:ascii="Times New Roman" w:hAnsi="Times New Roman" w:cs="Times New Roman"/>
          <w:b/>
          <w:bCs/>
          <w:sz w:val="24"/>
          <w:szCs w:val="24"/>
        </w:rPr>
        <w:t>ț</w:t>
      </w:r>
      <w:r w:rsidRPr="00AE02F0">
        <w:rPr>
          <w:rFonts w:ascii="Times New Roman" w:hAnsi="Times New Roman" w:cs="Times New Roman"/>
          <w:b/>
          <w:bCs/>
          <w:sz w:val="24"/>
          <w:szCs w:val="24"/>
        </w:rPr>
        <w:t xml:space="preserve">ie. </w:t>
      </w:r>
    </w:p>
    <w:p w14:paraId="5CA2A7DA" w14:textId="090FA5CA" w:rsidR="002054B6" w:rsidRPr="00627AF6" w:rsidRDefault="00740C93" w:rsidP="00AE02F0">
      <w:pPr>
        <w:spacing w:after="0" w:line="276" w:lineRule="auto"/>
        <w:ind w:firstLine="360"/>
        <w:jc w:val="both"/>
        <w:rPr>
          <w:rFonts w:ascii="Times New Roman" w:hAnsi="Times New Roman" w:cs="Times New Roman"/>
          <w:b/>
          <w:bCs/>
          <w:sz w:val="24"/>
          <w:szCs w:val="24"/>
          <w:lang w:val="pt-PT"/>
        </w:rPr>
      </w:pPr>
      <w:r w:rsidRPr="00AE02F0">
        <w:rPr>
          <w:rFonts w:ascii="Times New Roman" w:hAnsi="Times New Roman" w:cs="Times New Roman"/>
          <w:b/>
          <w:bCs/>
          <w:sz w:val="24"/>
          <w:szCs w:val="24"/>
          <w:lang w:val="pt-PT"/>
        </w:rPr>
        <w:t>Persoana de contact pentru prezenta procedura este</w:t>
      </w:r>
      <w:r w:rsidR="00AE02F0" w:rsidRPr="00AE02F0">
        <w:rPr>
          <w:rFonts w:ascii="Times New Roman" w:hAnsi="Times New Roman" w:cs="Times New Roman"/>
          <w:b/>
          <w:bCs/>
          <w:sz w:val="24"/>
          <w:szCs w:val="24"/>
          <w:lang w:val="pt-PT"/>
        </w:rPr>
        <w:t xml:space="preserve"> Alina Brezoi</w:t>
      </w:r>
      <w:r w:rsidRPr="00AE02F0">
        <w:rPr>
          <w:rFonts w:ascii="Times New Roman" w:hAnsi="Times New Roman" w:cs="Times New Roman"/>
          <w:b/>
          <w:bCs/>
          <w:sz w:val="24"/>
          <w:szCs w:val="24"/>
          <w:lang w:val="pt-PT"/>
        </w:rPr>
        <w:t>, telefo</w:t>
      </w:r>
      <w:r w:rsidR="00AE02F0" w:rsidRPr="00AE02F0">
        <w:rPr>
          <w:rFonts w:ascii="Times New Roman" w:hAnsi="Times New Roman" w:cs="Times New Roman"/>
          <w:b/>
          <w:bCs/>
          <w:sz w:val="24"/>
          <w:szCs w:val="24"/>
          <w:lang w:val="pt-PT"/>
        </w:rPr>
        <w:t>n 0730101053</w:t>
      </w:r>
      <w:r w:rsidRPr="00AE02F0">
        <w:rPr>
          <w:rFonts w:ascii="Times New Roman" w:hAnsi="Times New Roman" w:cs="Times New Roman"/>
          <w:b/>
          <w:bCs/>
          <w:sz w:val="24"/>
          <w:szCs w:val="24"/>
          <w:lang w:val="pt-PT"/>
        </w:rPr>
        <w:t>, e-mail</w:t>
      </w:r>
      <w:r w:rsidR="00AE02F0" w:rsidRPr="00AE02F0">
        <w:rPr>
          <w:rFonts w:ascii="Times New Roman" w:hAnsi="Times New Roman" w:cs="Times New Roman"/>
          <w:b/>
          <w:bCs/>
          <w:sz w:val="24"/>
          <w:szCs w:val="24"/>
          <w:lang w:val="pt-PT"/>
        </w:rPr>
        <w:t xml:space="preserve"> alina.brezoi@upg-ploiesti.ro.</w:t>
      </w:r>
    </w:p>
    <w:p w14:paraId="08FB532B" w14:textId="77777777" w:rsidR="00740C93" w:rsidRPr="00627AF6" w:rsidRDefault="00740C93" w:rsidP="00896954">
      <w:pPr>
        <w:spacing w:after="0" w:line="276" w:lineRule="auto"/>
        <w:jc w:val="both"/>
        <w:rPr>
          <w:rFonts w:ascii="Times New Roman" w:hAnsi="Times New Roman" w:cs="Times New Roman"/>
          <w:b/>
          <w:bCs/>
          <w:sz w:val="24"/>
          <w:szCs w:val="24"/>
          <w:lang w:val="pt-PT"/>
        </w:rPr>
      </w:pPr>
    </w:p>
    <w:p w14:paraId="390A6770" w14:textId="222E4D66" w:rsidR="008749A3" w:rsidRPr="0052323F" w:rsidRDefault="00015A50" w:rsidP="00896954">
      <w:pPr>
        <w:pStyle w:val="Corptext"/>
        <w:numPr>
          <w:ilvl w:val="0"/>
          <w:numId w:val="1"/>
        </w:numPr>
        <w:spacing w:line="236" w:lineRule="exact"/>
        <w:jc w:val="both"/>
        <w:rPr>
          <w:rFonts w:ascii="Times New Roman" w:hAnsi="Times New Roman" w:cs="Times New Roman"/>
          <w:w w:val="105"/>
          <w:sz w:val="24"/>
          <w:szCs w:val="24"/>
          <w:lang w:val="af-ZA"/>
        </w:rPr>
      </w:pPr>
      <w:r w:rsidRPr="0052323F">
        <w:rPr>
          <w:rFonts w:ascii="Times New Roman" w:hAnsi="Times New Roman" w:cs="Times New Roman"/>
          <w:b/>
          <w:bCs/>
          <w:w w:val="105"/>
          <w:sz w:val="24"/>
          <w:szCs w:val="24"/>
          <w:lang w:val="af-ZA"/>
        </w:rPr>
        <w:t>OBIECTIVUL</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SPECIFIC</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AL</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PROGRAMULUI</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ÎN</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CARE</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SE</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VA</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DEPUNE</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CEREREA</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DE</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FINANȚARE:</w:t>
      </w:r>
      <w:r w:rsidRPr="0052323F">
        <w:rPr>
          <w:rFonts w:ascii="Times New Roman" w:hAnsi="Times New Roman" w:cs="Times New Roman"/>
          <w:w w:val="105"/>
          <w:sz w:val="24"/>
          <w:szCs w:val="24"/>
          <w:lang w:val="af-ZA"/>
        </w:rPr>
        <w:t xml:space="preserve"> </w:t>
      </w:r>
    </w:p>
    <w:p w14:paraId="1179DD88" w14:textId="1D496A67" w:rsidR="008749A3" w:rsidRDefault="008749A3" w:rsidP="00896954">
      <w:pPr>
        <w:pStyle w:val="Corptext"/>
        <w:spacing w:line="236" w:lineRule="exact"/>
        <w:jc w:val="both"/>
        <w:rPr>
          <w:rFonts w:ascii="Times New Roman" w:hAnsi="Times New Roman" w:cs="Times New Roman"/>
          <w:sz w:val="24"/>
          <w:szCs w:val="24"/>
        </w:rPr>
      </w:pPr>
      <w:r w:rsidRPr="0052323F">
        <w:rPr>
          <w:rFonts w:ascii="Times New Roman" w:hAnsi="Times New Roman" w:cs="Times New Roman"/>
          <w:w w:val="105"/>
          <w:sz w:val="24"/>
          <w:szCs w:val="24"/>
          <w:lang w:val="af-ZA"/>
        </w:rPr>
        <w:t>Programul Educație și Ocupare 2021-2027, o</w:t>
      </w:r>
      <w:r w:rsidRPr="0052323F">
        <w:rPr>
          <w:rFonts w:ascii="Times New Roman" w:hAnsi="Times New Roman" w:cs="Times New Roman"/>
          <w:b/>
          <w:bCs/>
          <w:sz w:val="24"/>
          <w:szCs w:val="24"/>
        </w:rPr>
        <w:t xml:space="preserve">biectivul specific </w:t>
      </w:r>
      <w:r w:rsidRPr="0052323F">
        <w:rPr>
          <w:rFonts w:ascii="Times New Roman" w:hAnsi="Times New Roman" w:cs="Times New Roman"/>
          <w:sz w:val="24"/>
          <w:szCs w:val="24"/>
        </w:rPr>
        <w:t>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inclusiv prin facilitarea mobilității în scop educațional pentru toți și a accesibilității pentru persoanele cu dizabilități (FSE+)</w:t>
      </w:r>
      <w:r w:rsidR="00AF7051">
        <w:rPr>
          <w:rFonts w:ascii="Times New Roman" w:hAnsi="Times New Roman" w:cs="Times New Roman"/>
          <w:sz w:val="24"/>
          <w:szCs w:val="24"/>
        </w:rPr>
        <w:t>.</w:t>
      </w:r>
    </w:p>
    <w:p w14:paraId="69D5514D" w14:textId="77777777" w:rsidR="00AF7051" w:rsidRDefault="00AF7051" w:rsidP="00896954">
      <w:pPr>
        <w:pStyle w:val="Corptext"/>
        <w:spacing w:line="236" w:lineRule="exact"/>
        <w:jc w:val="both"/>
        <w:rPr>
          <w:rFonts w:ascii="Times New Roman" w:hAnsi="Times New Roman" w:cs="Times New Roman"/>
          <w:sz w:val="24"/>
          <w:szCs w:val="24"/>
        </w:rPr>
      </w:pPr>
    </w:p>
    <w:p w14:paraId="1822D4CB" w14:textId="77777777" w:rsidR="00AF7051" w:rsidRDefault="00AF7051" w:rsidP="00896954">
      <w:pPr>
        <w:pStyle w:val="Corptext"/>
        <w:spacing w:line="236" w:lineRule="exact"/>
        <w:jc w:val="both"/>
        <w:rPr>
          <w:rFonts w:ascii="Times New Roman" w:hAnsi="Times New Roman" w:cs="Times New Roman"/>
          <w:sz w:val="24"/>
          <w:szCs w:val="24"/>
        </w:rPr>
      </w:pPr>
    </w:p>
    <w:p w14:paraId="7DCA106D" w14:textId="77777777" w:rsidR="00740C93" w:rsidRPr="0052323F" w:rsidRDefault="00740C93" w:rsidP="00896954">
      <w:pPr>
        <w:pStyle w:val="Corptext"/>
        <w:spacing w:line="236" w:lineRule="exact"/>
        <w:jc w:val="both"/>
        <w:rPr>
          <w:rFonts w:ascii="Times New Roman" w:hAnsi="Times New Roman" w:cs="Times New Roman"/>
          <w:sz w:val="24"/>
          <w:szCs w:val="24"/>
          <w:lang w:val="af-ZA"/>
        </w:rPr>
      </w:pPr>
    </w:p>
    <w:p w14:paraId="14297BC8" w14:textId="6EEA9273" w:rsidR="002054B6" w:rsidRPr="0052323F" w:rsidRDefault="00015A50" w:rsidP="00896954">
      <w:pPr>
        <w:pStyle w:val="Corptext"/>
        <w:numPr>
          <w:ilvl w:val="0"/>
          <w:numId w:val="1"/>
        </w:numPr>
        <w:spacing w:line="252" w:lineRule="exact"/>
        <w:jc w:val="both"/>
        <w:rPr>
          <w:rFonts w:ascii="Times New Roman" w:hAnsi="Times New Roman" w:cs="Times New Roman"/>
          <w:sz w:val="24"/>
          <w:szCs w:val="24"/>
          <w:lang w:val="af-ZA"/>
        </w:rPr>
      </w:pPr>
      <w:r w:rsidRPr="0052323F">
        <w:rPr>
          <w:rFonts w:ascii="Times New Roman" w:hAnsi="Times New Roman" w:cs="Times New Roman"/>
          <w:b/>
          <w:bCs/>
          <w:spacing w:val="-1"/>
          <w:w w:val="105"/>
          <w:sz w:val="24"/>
          <w:szCs w:val="24"/>
          <w:lang w:val="af-ZA"/>
        </w:rPr>
        <w:t>OBIECTIVUL</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GENERAL</w:t>
      </w:r>
      <w:r w:rsidRPr="0052323F">
        <w:rPr>
          <w:rFonts w:ascii="Times New Roman" w:hAnsi="Times New Roman" w:cs="Times New Roman"/>
          <w:b/>
          <w:bCs/>
          <w:spacing w:val="-12"/>
          <w:w w:val="105"/>
          <w:sz w:val="24"/>
          <w:szCs w:val="24"/>
          <w:lang w:val="af-ZA"/>
        </w:rPr>
        <w:t xml:space="preserve"> </w:t>
      </w:r>
      <w:r w:rsidRPr="0052323F">
        <w:rPr>
          <w:rFonts w:ascii="Times New Roman" w:hAnsi="Times New Roman" w:cs="Times New Roman"/>
          <w:b/>
          <w:bCs/>
          <w:w w:val="105"/>
          <w:sz w:val="24"/>
          <w:szCs w:val="24"/>
          <w:lang w:val="af-ZA"/>
        </w:rPr>
        <w:t>ȘI</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SCOPUL</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CERERII</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DE</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FINANȚARE</w:t>
      </w:r>
      <w:r w:rsidR="0056592C" w:rsidRPr="0052323F">
        <w:rPr>
          <w:rFonts w:ascii="Times New Roman" w:hAnsi="Times New Roman" w:cs="Times New Roman"/>
          <w:w w:val="105"/>
          <w:sz w:val="24"/>
          <w:szCs w:val="24"/>
          <w:lang w:val="af-ZA"/>
        </w:rPr>
        <w:t xml:space="preserve">: </w:t>
      </w:r>
      <w:r w:rsidR="0056592C" w:rsidRPr="0052323F">
        <w:rPr>
          <w:rFonts w:ascii="Times New Roman" w:hAnsi="Times New Roman" w:cs="Times New Roman"/>
          <w:color w:val="0D0D0D"/>
          <w:sz w:val="24"/>
          <w:szCs w:val="24"/>
          <w:shd w:val="clear" w:color="auto" w:fill="FFFFFF"/>
        </w:rPr>
        <w:t>Promovarea incluziunii educaționale și reducerea disparităților prin facilitarea tranziției de la liceu la studii universitare, cu accent pe accesul grupurilor dezavantajate la educatie.</w:t>
      </w:r>
      <w:r w:rsidR="007F77CA" w:rsidRPr="0052323F">
        <w:rPr>
          <w:rFonts w:ascii="Times New Roman" w:hAnsi="Times New Roman" w:cs="Times New Roman"/>
          <w:color w:val="0D0D0D"/>
          <w:sz w:val="24"/>
          <w:szCs w:val="24"/>
          <w:shd w:val="clear" w:color="auto" w:fill="FFFFFF"/>
        </w:rPr>
        <w:t xml:space="preserve"> Scopul proiectului este de a contribui la dezvoltarea unui sistem educațional mai incluziv și echitabil care să permită elevilor și studenților din grupuri defavorizate să aibă acces la oportunități de învățare de calitate și să reușească în parcursul lor educațional. Proiectul își propune să abordeze și să </w:t>
      </w:r>
      <w:r w:rsidR="007F77CA" w:rsidRPr="0052323F">
        <w:rPr>
          <w:rFonts w:ascii="Times New Roman" w:hAnsi="Times New Roman" w:cs="Times New Roman"/>
          <w:color w:val="0D0D0D"/>
          <w:sz w:val="24"/>
          <w:szCs w:val="24"/>
          <w:shd w:val="clear" w:color="auto" w:fill="FFFFFF"/>
        </w:rPr>
        <w:lastRenderedPageBreak/>
        <w:t>reducă factorii care contribuie la abandonul școlar și universitar, prin punerea în aplicare a unor programe remediale, a consilierii personalizate și a măsurilor care sprijină tranziția de la învățământul liceal la cel universitar.</w:t>
      </w:r>
    </w:p>
    <w:p w14:paraId="297D58DB" w14:textId="77777777" w:rsidR="008749A3" w:rsidRPr="0052323F" w:rsidRDefault="008749A3" w:rsidP="00896954">
      <w:pPr>
        <w:pStyle w:val="Corptext"/>
        <w:spacing w:line="253" w:lineRule="exact"/>
        <w:jc w:val="both"/>
        <w:rPr>
          <w:rFonts w:ascii="Times New Roman" w:hAnsi="Times New Roman" w:cs="Times New Roman"/>
          <w:spacing w:val="-1"/>
          <w:w w:val="105"/>
          <w:sz w:val="24"/>
          <w:szCs w:val="24"/>
          <w:lang w:val="af-ZA"/>
        </w:rPr>
      </w:pPr>
    </w:p>
    <w:p w14:paraId="33C16AE3" w14:textId="34004B43" w:rsidR="00AF7051" w:rsidRPr="00AF7051" w:rsidRDefault="00015A50" w:rsidP="00AF7051">
      <w:pPr>
        <w:pStyle w:val="Corptext"/>
        <w:numPr>
          <w:ilvl w:val="0"/>
          <w:numId w:val="1"/>
        </w:numPr>
        <w:spacing w:line="253" w:lineRule="exact"/>
        <w:jc w:val="both"/>
        <w:rPr>
          <w:rFonts w:ascii="Times New Roman" w:hAnsi="Times New Roman" w:cs="Times New Roman"/>
          <w:b/>
          <w:bCs/>
          <w:sz w:val="24"/>
          <w:szCs w:val="24"/>
          <w:lang w:val="af-ZA"/>
        </w:rPr>
      </w:pPr>
      <w:r w:rsidRPr="0052323F">
        <w:rPr>
          <w:rFonts w:ascii="Times New Roman" w:hAnsi="Times New Roman" w:cs="Times New Roman"/>
          <w:b/>
          <w:bCs/>
          <w:spacing w:val="-1"/>
          <w:w w:val="105"/>
          <w:sz w:val="24"/>
          <w:szCs w:val="24"/>
          <w:lang w:val="af-ZA"/>
        </w:rPr>
        <w:t>PRINCIPALELE</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ACTIVITĂȚI</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CE</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VOR</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FI</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DERULATE</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ÎN</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CADRUL</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PROIECTULUI</w:t>
      </w:r>
    </w:p>
    <w:p w14:paraId="72202010" w14:textId="061D7941" w:rsidR="00F61417" w:rsidRPr="00F61417" w:rsidRDefault="00F61417" w:rsidP="00F61417">
      <w:pPr>
        <w:pStyle w:val="Corptext"/>
        <w:spacing w:line="253" w:lineRule="exact"/>
        <w:jc w:val="both"/>
        <w:rPr>
          <w:rFonts w:ascii="Times New Roman" w:hAnsi="Times New Roman" w:cs="Times New Roman"/>
          <w:b/>
          <w:bCs/>
          <w:sz w:val="24"/>
          <w:szCs w:val="24"/>
          <w:lang w:val="af-ZA"/>
        </w:rPr>
      </w:pPr>
      <w:r w:rsidRPr="00F61417">
        <w:rPr>
          <w:rFonts w:ascii="Times New Roman" w:hAnsi="Times New Roman" w:cs="Times New Roman"/>
          <w:b/>
          <w:bCs/>
          <w:sz w:val="24"/>
          <w:szCs w:val="24"/>
          <w:lang w:val="af-ZA"/>
        </w:rPr>
        <w:t>A1. Măsuri de tip „punte” în vederea facilitării tranziției la studiile universitare începând cu clasa a XI-a</w:t>
      </w:r>
    </w:p>
    <w:p w14:paraId="557B05F0"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A1.1 Identificarea elevilor în risc de a nu participa sau a nu promova examenul de bacalaureat, precum și a absolvenților de liceu din promoțiile anterioare care nu au promovat examenul de bacalaureat</w:t>
      </w:r>
    </w:p>
    <w:p w14:paraId="6B9FB967"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A1.2 Consilierea elevilor cu privire la opțiunile de programe de studiu din mediul universitar și promovarea ofertei educaționale universitare în rândul unităților de învățământ preuniversitar</w:t>
      </w:r>
    </w:p>
    <w:p w14:paraId="69988FDD"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A1.3 Susținerea persoanelor identificate prin programe remediale si sustinerea cheltuielilor de cazare si/sau masa din internate</w:t>
      </w:r>
    </w:p>
    <w:p w14:paraId="1CD3FD69"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A1.4 Acordarea de subventii</w:t>
      </w:r>
    </w:p>
    <w:p w14:paraId="0BAD5CBF"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A1.5 Masuri active de informare</w:t>
      </w:r>
    </w:p>
    <w:p w14:paraId="14CBB653"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A1.6 Măsuri de suport educațional și socio-emoțional</w:t>
      </w:r>
    </w:p>
    <w:p w14:paraId="661E44B3"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A1.7 Management de proiect aferent Masurii 1</w:t>
      </w:r>
    </w:p>
    <w:p w14:paraId="323E69DC" w14:textId="77777777" w:rsidR="00F61417" w:rsidRPr="00F61417" w:rsidRDefault="00F61417" w:rsidP="00F61417">
      <w:pPr>
        <w:pStyle w:val="Corptext"/>
        <w:spacing w:line="253" w:lineRule="exact"/>
        <w:jc w:val="both"/>
        <w:rPr>
          <w:rFonts w:ascii="Times New Roman" w:hAnsi="Times New Roman" w:cs="Times New Roman"/>
          <w:b/>
          <w:bCs/>
          <w:sz w:val="24"/>
          <w:szCs w:val="24"/>
          <w:lang w:val="af-ZA"/>
        </w:rPr>
      </w:pPr>
      <w:r w:rsidRPr="00F61417">
        <w:rPr>
          <w:rFonts w:ascii="Times New Roman" w:hAnsi="Times New Roman" w:cs="Times New Roman"/>
          <w:b/>
          <w:bCs/>
          <w:sz w:val="24"/>
          <w:szCs w:val="24"/>
          <w:lang w:val="af-ZA"/>
        </w:rPr>
        <w:t>A2. Măsuri de prevenire și combatere a abandonului universitar în rândul studenților proveniți din medii și grupuri dezavantajate.</w:t>
      </w:r>
    </w:p>
    <w:p w14:paraId="1F6FE6CE"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A2.1 Sprijinirea studenților cu risc de abandon, prin operaționalizarea mecanismelor de identificare și monitorizare a nevoilor studenților în cadrul CCOC</w:t>
      </w:r>
    </w:p>
    <w:p w14:paraId="22F6240F"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A2.2 Asigurarea în cadrul CCOC a serviciilor de suport, îndrumare și consiliere în vederea prevenirii și combaterii abandonului universitar;</w:t>
      </w:r>
    </w:p>
    <w:p w14:paraId="57D22844"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A2.3 Acordarea de sprijin pentru prevenirea și combaterea abandonului universitar în rândul studenților</w:t>
      </w:r>
    </w:p>
    <w:p w14:paraId="345FAA38"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A2.4 Acordarea de subventii</w:t>
      </w:r>
    </w:p>
    <w:p w14:paraId="5512074D"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A2.5 Organizare de evenimente de tip ”orientation days”, organizarea unor evenimente sociale</w:t>
      </w:r>
    </w:p>
    <w:p w14:paraId="2FAEF076"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 xml:space="preserve">A2.6 Organizare de workshop-uri </w:t>
      </w:r>
    </w:p>
    <w:p w14:paraId="654BB063"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A2.7 Programe de consiliere vocațională (de grup/individuale) / organizarea unor sesiuni de coaching și dezvoltare personală / activități de consiliere psihologică, de coaching și dezvoltare personală / ședințe individuale/de grup pentru a răspunde la provocările psihologice</w:t>
      </w:r>
    </w:p>
    <w:p w14:paraId="23BAB7C8" w14:textId="0FF5040C"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A2.</w:t>
      </w:r>
      <w:r w:rsidR="00376C1B">
        <w:rPr>
          <w:rFonts w:ascii="Times New Roman" w:hAnsi="Times New Roman" w:cs="Times New Roman"/>
          <w:sz w:val="24"/>
          <w:szCs w:val="24"/>
          <w:lang w:val="af-ZA"/>
        </w:rPr>
        <w:t>8</w:t>
      </w:r>
      <w:r w:rsidRPr="00F61417">
        <w:rPr>
          <w:rFonts w:ascii="Times New Roman" w:hAnsi="Times New Roman" w:cs="Times New Roman"/>
          <w:sz w:val="24"/>
          <w:szCs w:val="24"/>
          <w:lang w:val="af-ZA"/>
        </w:rPr>
        <w:t xml:space="preserve"> Management de proiect aferent Masurii 2</w:t>
      </w:r>
    </w:p>
    <w:p w14:paraId="4D294A1F" w14:textId="77777777" w:rsidR="00F61417" w:rsidRPr="00F61417" w:rsidRDefault="00F61417" w:rsidP="00F61417">
      <w:pPr>
        <w:pStyle w:val="Corptext"/>
        <w:spacing w:line="253" w:lineRule="exact"/>
        <w:jc w:val="both"/>
        <w:rPr>
          <w:rFonts w:ascii="Times New Roman" w:hAnsi="Times New Roman" w:cs="Times New Roman"/>
          <w:b/>
          <w:bCs/>
          <w:sz w:val="24"/>
          <w:szCs w:val="24"/>
          <w:lang w:val="af-ZA"/>
        </w:rPr>
      </w:pPr>
      <w:r w:rsidRPr="00F61417">
        <w:rPr>
          <w:rFonts w:ascii="Times New Roman" w:hAnsi="Times New Roman" w:cs="Times New Roman"/>
          <w:b/>
          <w:bCs/>
          <w:sz w:val="24"/>
          <w:szCs w:val="24"/>
          <w:lang w:val="af-ZA"/>
        </w:rPr>
        <w:t>A3. Măsuri dedicate accesibilizării instituțiilor de învățământ superior</w:t>
      </w:r>
    </w:p>
    <w:p w14:paraId="440D78A1"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A3.1 Asigurarea accesibilității fizice și digitale în cadrul proceselor educaționale care includ studenți cu dizabilități în IÎS, inclusiv admiterea</w:t>
      </w:r>
    </w:p>
    <w:p w14:paraId="53D98B82"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 xml:space="preserve">A3.2 Achiziționarea de servicii de suport </w:t>
      </w:r>
    </w:p>
    <w:p w14:paraId="5BC9DDF4" w14:textId="77777777" w:rsidR="00F61417" w:rsidRPr="00F61417"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A3.3 Dezvoltarea unor servicii de consiliere și îndrumare dedicate studenților cu dizabilități</w:t>
      </w:r>
    </w:p>
    <w:p w14:paraId="06D0993B" w14:textId="6A54D0C6" w:rsidR="008749A3" w:rsidRDefault="00F61417" w:rsidP="00F61417">
      <w:pPr>
        <w:pStyle w:val="Corptext"/>
        <w:spacing w:line="253" w:lineRule="exact"/>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A3.4 Management de proiect aferent Masurii 3</w:t>
      </w:r>
    </w:p>
    <w:p w14:paraId="182802B3" w14:textId="77777777" w:rsidR="00F61417" w:rsidRPr="00F61417" w:rsidRDefault="00F61417" w:rsidP="00F61417">
      <w:pPr>
        <w:pStyle w:val="Corptext"/>
        <w:spacing w:line="253" w:lineRule="exact"/>
        <w:jc w:val="both"/>
        <w:rPr>
          <w:rFonts w:ascii="Times New Roman" w:hAnsi="Times New Roman" w:cs="Times New Roman"/>
          <w:spacing w:val="-1"/>
          <w:w w:val="105"/>
          <w:sz w:val="24"/>
          <w:szCs w:val="24"/>
          <w:lang w:val="af-ZA"/>
        </w:rPr>
      </w:pPr>
    </w:p>
    <w:p w14:paraId="07DA0045" w14:textId="1A75B2DC" w:rsidR="002054B6" w:rsidRDefault="00015A50" w:rsidP="00896954">
      <w:pPr>
        <w:pStyle w:val="Corptext"/>
        <w:numPr>
          <w:ilvl w:val="0"/>
          <w:numId w:val="1"/>
        </w:numPr>
        <w:spacing w:line="253" w:lineRule="exact"/>
        <w:jc w:val="both"/>
        <w:rPr>
          <w:rFonts w:ascii="Times New Roman" w:hAnsi="Times New Roman" w:cs="Times New Roman"/>
          <w:b/>
          <w:bCs/>
          <w:w w:val="105"/>
          <w:sz w:val="24"/>
          <w:szCs w:val="24"/>
          <w:lang w:val="af-ZA"/>
        </w:rPr>
      </w:pPr>
      <w:r w:rsidRPr="0052323F">
        <w:rPr>
          <w:rFonts w:ascii="Times New Roman" w:hAnsi="Times New Roman" w:cs="Times New Roman"/>
          <w:b/>
          <w:bCs/>
          <w:spacing w:val="-1"/>
          <w:w w:val="105"/>
          <w:sz w:val="24"/>
          <w:szCs w:val="24"/>
          <w:lang w:val="af-ZA"/>
        </w:rPr>
        <w:t>ACTIVITĂȚILE</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ÎN</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CARE</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VA</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FI</w:t>
      </w:r>
      <w:r w:rsidRPr="0052323F">
        <w:rPr>
          <w:rFonts w:ascii="Times New Roman" w:hAnsi="Times New Roman" w:cs="Times New Roman"/>
          <w:b/>
          <w:bCs/>
          <w:spacing w:val="-11"/>
          <w:w w:val="105"/>
          <w:sz w:val="24"/>
          <w:szCs w:val="24"/>
          <w:lang w:val="af-ZA"/>
        </w:rPr>
        <w:t xml:space="preserve"> </w:t>
      </w:r>
      <w:r w:rsidRPr="0052323F">
        <w:rPr>
          <w:rFonts w:ascii="Times New Roman" w:hAnsi="Times New Roman" w:cs="Times New Roman"/>
          <w:b/>
          <w:bCs/>
          <w:w w:val="105"/>
          <w:sz w:val="24"/>
          <w:szCs w:val="24"/>
          <w:lang w:val="af-ZA"/>
        </w:rPr>
        <w:t>IMPLICAT</w:t>
      </w:r>
      <w:r w:rsidRPr="0052323F">
        <w:rPr>
          <w:rFonts w:ascii="Times New Roman" w:hAnsi="Times New Roman" w:cs="Times New Roman"/>
          <w:b/>
          <w:bCs/>
          <w:spacing w:val="-10"/>
          <w:w w:val="105"/>
          <w:sz w:val="24"/>
          <w:szCs w:val="24"/>
          <w:lang w:val="af-ZA"/>
        </w:rPr>
        <w:t xml:space="preserve"> </w:t>
      </w:r>
      <w:r w:rsidRPr="0052323F">
        <w:rPr>
          <w:rFonts w:ascii="Times New Roman" w:hAnsi="Times New Roman" w:cs="Times New Roman"/>
          <w:b/>
          <w:bCs/>
          <w:w w:val="105"/>
          <w:sz w:val="24"/>
          <w:szCs w:val="24"/>
          <w:lang w:val="af-ZA"/>
        </w:rPr>
        <w:t>PARTENERUL</w:t>
      </w:r>
    </w:p>
    <w:p w14:paraId="0997E772" w14:textId="77777777" w:rsidR="00376C1B" w:rsidRPr="00376C1B" w:rsidRDefault="00376C1B" w:rsidP="00376C1B">
      <w:pPr>
        <w:pStyle w:val="Corptext"/>
        <w:spacing w:line="253" w:lineRule="exact"/>
        <w:jc w:val="both"/>
        <w:rPr>
          <w:rFonts w:ascii="Times New Roman" w:hAnsi="Times New Roman" w:cs="Times New Roman"/>
          <w:b/>
          <w:bCs/>
          <w:w w:val="105"/>
          <w:sz w:val="24"/>
          <w:szCs w:val="24"/>
          <w:lang w:val="af-ZA"/>
        </w:rPr>
      </w:pPr>
      <w:r w:rsidRPr="00376C1B">
        <w:rPr>
          <w:rFonts w:ascii="Times New Roman" w:hAnsi="Times New Roman" w:cs="Times New Roman"/>
          <w:b/>
          <w:bCs/>
          <w:w w:val="105"/>
          <w:sz w:val="24"/>
          <w:szCs w:val="24"/>
          <w:lang w:val="af-ZA"/>
        </w:rPr>
        <w:t>A1. Măsuri de tip „punte” în vederea facilitării tranziției la studiile universitare începând cu clasa a XI-a</w:t>
      </w:r>
    </w:p>
    <w:p w14:paraId="2396B2FE"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 xml:space="preserve">A1.1 Identificarea elevilor în risc de a nu participa sau a nu promova examenul de bacalaureat, precum și a absolvenților de liceu din promoțiile anterioare care nu au promovat examenul de </w:t>
      </w:r>
      <w:r w:rsidRPr="00376C1B">
        <w:rPr>
          <w:rFonts w:ascii="Times New Roman" w:hAnsi="Times New Roman" w:cs="Times New Roman"/>
          <w:w w:val="105"/>
          <w:sz w:val="24"/>
          <w:szCs w:val="24"/>
          <w:lang w:val="af-ZA"/>
        </w:rPr>
        <w:lastRenderedPageBreak/>
        <w:t>bacalaureat</w:t>
      </w:r>
    </w:p>
    <w:p w14:paraId="675D850D"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A1.2 Consilierea elevilor cu privire la opțiunile de programe de studiu din mediul universitar și promovarea ofertei educaționale universitare în rândul unităților de învățământ preuniversitar</w:t>
      </w:r>
    </w:p>
    <w:p w14:paraId="09C62835"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A1.3 Susținerea persoanelor identificate prin programe remediale si sustinerea cheltuielilor de cazare si/sau masa din internate</w:t>
      </w:r>
    </w:p>
    <w:p w14:paraId="12011CA0"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A1.4 Acordarea de subventii</w:t>
      </w:r>
    </w:p>
    <w:p w14:paraId="4FB3CF69"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A1.5 Masuri active de informare</w:t>
      </w:r>
    </w:p>
    <w:p w14:paraId="4028CC35"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A1.6 Măsuri de suport educațional și socio-emoțional</w:t>
      </w:r>
    </w:p>
    <w:p w14:paraId="782ED7A8"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A1.7 Management de proiect aferent Masurii 1</w:t>
      </w:r>
    </w:p>
    <w:p w14:paraId="38143008" w14:textId="77777777" w:rsidR="00376C1B" w:rsidRPr="00376C1B" w:rsidRDefault="00376C1B" w:rsidP="00376C1B">
      <w:pPr>
        <w:pStyle w:val="Corptext"/>
        <w:spacing w:line="253" w:lineRule="exact"/>
        <w:jc w:val="both"/>
        <w:rPr>
          <w:rFonts w:ascii="Times New Roman" w:hAnsi="Times New Roman" w:cs="Times New Roman"/>
          <w:b/>
          <w:bCs/>
          <w:w w:val="105"/>
          <w:sz w:val="24"/>
          <w:szCs w:val="24"/>
          <w:lang w:val="af-ZA"/>
        </w:rPr>
      </w:pPr>
      <w:r w:rsidRPr="00376C1B">
        <w:rPr>
          <w:rFonts w:ascii="Times New Roman" w:hAnsi="Times New Roman" w:cs="Times New Roman"/>
          <w:b/>
          <w:bCs/>
          <w:w w:val="105"/>
          <w:sz w:val="24"/>
          <w:szCs w:val="24"/>
          <w:lang w:val="af-ZA"/>
        </w:rPr>
        <w:t>A2. Măsuri de prevenire și combatere a abandonului universitar în rândul studenților proveniți din medii și grupuri dezavantajate.</w:t>
      </w:r>
    </w:p>
    <w:p w14:paraId="331AC470"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 xml:space="preserve">A2.6 Organizare de workshop-uri </w:t>
      </w:r>
    </w:p>
    <w:p w14:paraId="24EED28F" w14:textId="77777777"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A2.7 Programe de consiliere vocațională (de grup/individuale) / organizarea unor sesiuni de coaching și dezvoltare personală / activități de consiliere psihologică, de coaching și dezvoltare personală / ședințe individuale/de grup pentru a răspunde la provocările psihologice</w:t>
      </w:r>
    </w:p>
    <w:p w14:paraId="79107191" w14:textId="7BC7BF9F" w:rsidR="00376C1B" w:rsidRPr="00376C1B" w:rsidRDefault="00376C1B" w:rsidP="00376C1B">
      <w:pPr>
        <w:pStyle w:val="Corptext"/>
        <w:spacing w:line="253" w:lineRule="exact"/>
        <w:jc w:val="both"/>
        <w:rPr>
          <w:rFonts w:ascii="Times New Roman" w:hAnsi="Times New Roman" w:cs="Times New Roman"/>
          <w:w w:val="105"/>
          <w:sz w:val="24"/>
          <w:szCs w:val="24"/>
          <w:lang w:val="af-ZA"/>
        </w:rPr>
      </w:pPr>
      <w:r w:rsidRPr="00376C1B">
        <w:rPr>
          <w:rFonts w:ascii="Times New Roman" w:hAnsi="Times New Roman" w:cs="Times New Roman"/>
          <w:w w:val="105"/>
          <w:sz w:val="24"/>
          <w:szCs w:val="24"/>
          <w:lang w:val="af-ZA"/>
        </w:rPr>
        <w:t>A2.</w:t>
      </w:r>
      <w:r>
        <w:rPr>
          <w:rFonts w:ascii="Times New Roman" w:hAnsi="Times New Roman" w:cs="Times New Roman"/>
          <w:w w:val="105"/>
          <w:sz w:val="24"/>
          <w:szCs w:val="24"/>
          <w:lang w:val="af-ZA"/>
        </w:rPr>
        <w:t>8</w:t>
      </w:r>
      <w:r w:rsidRPr="00376C1B">
        <w:rPr>
          <w:rFonts w:ascii="Times New Roman" w:hAnsi="Times New Roman" w:cs="Times New Roman"/>
          <w:w w:val="105"/>
          <w:sz w:val="24"/>
          <w:szCs w:val="24"/>
          <w:lang w:val="af-ZA"/>
        </w:rPr>
        <w:t xml:space="preserve"> Management de proiect aferent Masurii 2</w:t>
      </w:r>
    </w:p>
    <w:p w14:paraId="1F2C5F6D" w14:textId="77777777" w:rsidR="00011F24" w:rsidRPr="0052323F" w:rsidRDefault="00011F24" w:rsidP="00896954">
      <w:pPr>
        <w:pStyle w:val="Corptext"/>
        <w:spacing w:line="253" w:lineRule="exact"/>
        <w:jc w:val="both"/>
        <w:rPr>
          <w:rFonts w:ascii="Times New Roman" w:hAnsi="Times New Roman" w:cs="Times New Roman"/>
          <w:sz w:val="24"/>
          <w:szCs w:val="24"/>
          <w:lang w:val="af-ZA"/>
        </w:rPr>
      </w:pPr>
    </w:p>
    <w:p w14:paraId="2B68F9DD" w14:textId="07A2B935" w:rsidR="008749A3" w:rsidRPr="0052323F" w:rsidRDefault="00015A50" w:rsidP="00896954">
      <w:pPr>
        <w:pStyle w:val="Corptext"/>
        <w:numPr>
          <w:ilvl w:val="0"/>
          <w:numId w:val="1"/>
        </w:numPr>
        <w:spacing w:line="247" w:lineRule="auto"/>
        <w:jc w:val="both"/>
        <w:rPr>
          <w:rFonts w:ascii="Times New Roman" w:hAnsi="Times New Roman" w:cs="Times New Roman"/>
          <w:b/>
          <w:bCs/>
          <w:sz w:val="24"/>
          <w:szCs w:val="24"/>
          <w:lang w:val="af-ZA"/>
        </w:rPr>
      </w:pPr>
      <w:r w:rsidRPr="0052323F">
        <w:rPr>
          <w:rFonts w:ascii="Times New Roman" w:hAnsi="Times New Roman" w:cs="Times New Roman"/>
          <w:b/>
          <w:bCs/>
          <w:sz w:val="24"/>
          <w:szCs w:val="24"/>
          <w:lang w:val="af-ZA"/>
        </w:rPr>
        <w:t>CRITERIILE</w:t>
      </w:r>
      <w:r w:rsidRPr="0052323F">
        <w:rPr>
          <w:rFonts w:ascii="Times New Roman" w:hAnsi="Times New Roman" w:cs="Times New Roman"/>
          <w:b/>
          <w:bCs/>
          <w:spacing w:val="1"/>
          <w:sz w:val="24"/>
          <w:szCs w:val="24"/>
          <w:lang w:val="af-ZA"/>
        </w:rPr>
        <w:t xml:space="preserve"> </w:t>
      </w:r>
      <w:r w:rsidRPr="0052323F">
        <w:rPr>
          <w:rFonts w:ascii="Times New Roman" w:hAnsi="Times New Roman" w:cs="Times New Roman"/>
          <w:b/>
          <w:bCs/>
          <w:sz w:val="24"/>
          <w:szCs w:val="24"/>
          <w:lang w:val="af-ZA"/>
        </w:rPr>
        <w:t>DE</w:t>
      </w:r>
      <w:r w:rsidRPr="0052323F">
        <w:rPr>
          <w:rFonts w:ascii="Times New Roman" w:hAnsi="Times New Roman" w:cs="Times New Roman"/>
          <w:b/>
          <w:bCs/>
          <w:spacing w:val="1"/>
          <w:sz w:val="24"/>
          <w:szCs w:val="24"/>
          <w:lang w:val="af-ZA"/>
        </w:rPr>
        <w:t xml:space="preserve"> </w:t>
      </w:r>
      <w:r w:rsidRPr="0052323F">
        <w:rPr>
          <w:rFonts w:ascii="Times New Roman" w:hAnsi="Times New Roman" w:cs="Times New Roman"/>
          <w:b/>
          <w:bCs/>
          <w:sz w:val="24"/>
          <w:szCs w:val="24"/>
          <w:lang w:val="af-ZA"/>
        </w:rPr>
        <w:t>SELECȚIE A</w:t>
      </w:r>
      <w:r w:rsidRPr="0052323F">
        <w:rPr>
          <w:rFonts w:ascii="Times New Roman" w:hAnsi="Times New Roman" w:cs="Times New Roman"/>
          <w:b/>
          <w:bCs/>
          <w:spacing w:val="3"/>
          <w:sz w:val="24"/>
          <w:szCs w:val="24"/>
          <w:lang w:val="af-ZA"/>
        </w:rPr>
        <w:t xml:space="preserve"> </w:t>
      </w:r>
      <w:r w:rsidRPr="0052323F">
        <w:rPr>
          <w:rFonts w:ascii="Times New Roman" w:hAnsi="Times New Roman" w:cs="Times New Roman"/>
          <w:b/>
          <w:bCs/>
          <w:sz w:val="24"/>
          <w:szCs w:val="24"/>
          <w:lang w:val="af-ZA"/>
        </w:rPr>
        <w:t>PARTENERULUI SI GRILA DE EVALUARE</w:t>
      </w:r>
    </w:p>
    <w:p w14:paraId="7C618385" w14:textId="418FF4A4" w:rsidR="007E1087" w:rsidRPr="0052323F" w:rsidRDefault="00015A50" w:rsidP="00896954">
      <w:pPr>
        <w:pStyle w:val="Corptext"/>
        <w:spacing w:line="247" w:lineRule="auto"/>
        <w:jc w:val="both"/>
        <w:rPr>
          <w:rFonts w:ascii="Times New Roman" w:hAnsi="Times New Roman" w:cs="Times New Roman"/>
          <w:b/>
          <w:bCs/>
          <w:sz w:val="24"/>
          <w:szCs w:val="24"/>
          <w:lang w:val="af-ZA"/>
        </w:rPr>
      </w:pPr>
      <w:r w:rsidRPr="0052323F">
        <w:rPr>
          <w:rFonts w:ascii="Times New Roman" w:hAnsi="Times New Roman" w:cs="Times New Roman"/>
          <w:b/>
          <w:bCs/>
          <w:sz w:val="24"/>
          <w:szCs w:val="24"/>
          <w:lang w:val="af-ZA"/>
        </w:rPr>
        <w:t xml:space="preserve">6.1 </w:t>
      </w:r>
      <w:r w:rsidR="007E1087" w:rsidRPr="0052323F">
        <w:rPr>
          <w:rFonts w:ascii="Times New Roman" w:hAnsi="Times New Roman" w:cs="Times New Roman"/>
          <w:b/>
          <w:bCs/>
          <w:sz w:val="24"/>
          <w:szCs w:val="24"/>
          <w:lang w:val="af-ZA"/>
        </w:rPr>
        <w:t>Criterii de eligibilitate</w:t>
      </w:r>
    </w:p>
    <w:p w14:paraId="507A069E" w14:textId="3B679892" w:rsidR="00AB6EDC" w:rsidRPr="0052323F" w:rsidRDefault="00AB6EDC" w:rsidP="00896954">
      <w:pPr>
        <w:pStyle w:val="Corptext"/>
        <w:spacing w:line="247" w:lineRule="auto"/>
        <w:jc w:val="both"/>
        <w:rPr>
          <w:rFonts w:ascii="Times New Roman" w:hAnsi="Times New Roman" w:cs="Times New Roman"/>
          <w:sz w:val="24"/>
          <w:szCs w:val="24"/>
        </w:rPr>
      </w:pPr>
      <w:r w:rsidRPr="0052323F">
        <w:rPr>
          <w:rFonts w:ascii="Times New Roman" w:hAnsi="Times New Roman" w:cs="Times New Roman"/>
          <w:b/>
          <w:bCs/>
          <w:sz w:val="24"/>
          <w:szCs w:val="24"/>
          <w:lang w:val="af-ZA"/>
        </w:rPr>
        <w:t xml:space="preserve">Candidații trebuie să îndeplinească în mod cumulativ condițiile din </w:t>
      </w:r>
      <w:r w:rsidRPr="0052323F">
        <w:rPr>
          <w:rFonts w:ascii="Times New Roman" w:hAnsi="Times New Roman" w:cs="Times New Roman"/>
          <w:sz w:val="24"/>
          <w:szCs w:val="24"/>
        </w:rPr>
        <w:t>si Ghidul solicitantului conditii specifice pentru apelul de proiecte „Primul student din familie” si GHIDUL SOLICITANTULUI - CONDIȚII GENERALE pentru Programul Educație și Ocupare (PEO) 2021-2027</w:t>
      </w:r>
      <w:r w:rsidR="00896954" w:rsidRPr="0052323F">
        <w:rPr>
          <w:rFonts w:ascii="Times New Roman" w:hAnsi="Times New Roman" w:cs="Times New Roman"/>
          <w:sz w:val="24"/>
          <w:szCs w:val="24"/>
        </w:rPr>
        <w:t xml:space="preserve"> și condițiile stabilite de către beneficiar</w:t>
      </w:r>
    </w:p>
    <w:p w14:paraId="1CEEE496" w14:textId="533077B4" w:rsidR="007E1087" w:rsidRPr="0052323F" w:rsidRDefault="007E1087" w:rsidP="00896954">
      <w:pPr>
        <w:pStyle w:val="Corptext"/>
        <w:numPr>
          <w:ilvl w:val="0"/>
          <w:numId w:val="3"/>
        </w:numPr>
        <w:spacing w:line="247"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Partenerii sunt entități legal constituite în România, cu personalitate juridică (nu sunt eligibile persoanele fizice autorizate, întreprinderile individuale, întreprinderile familiale și alte entități similare fără personalitate juridică), ce desfăşoară activităţi relevante în cadrul proiectului;</w:t>
      </w:r>
    </w:p>
    <w:p w14:paraId="13C403B2" w14:textId="66A8F757" w:rsidR="007E1087" w:rsidRPr="0052323F" w:rsidRDefault="007E1087" w:rsidP="00896954">
      <w:pPr>
        <w:pStyle w:val="Corptext"/>
        <w:numPr>
          <w:ilvl w:val="0"/>
          <w:numId w:val="3"/>
        </w:numPr>
        <w:spacing w:line="247"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Au în obiectul de activitate activitatea/activităţile din cadrul proiectului pentru care au rol de parteneri;</w:t>
      </w:r>
    </w:p>
    <w:p w14:paraId="61CE75CA" w14:textId="51FC5449" w:rsidR="007E1087" w:rsidRDefault="007E1087" w:rsidP="00896954">
      <w:pPr>
        <w:pStyle w:val="Corptext"/>
        <w:numPr>
          <w:ilvl w:val="0"/>
          <w:numId w:val="3"/>
        </w:numPr>
        <w:spacing w:line="247"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 xml:space="preserve">Se incadreaza in categoriile de organizatii eligibile stabilite prin Ghidul Solicitantului - Condiții Specifice, respectiv </w:t>
      </w:r>
    </w:p>
    <w:p w14:paraId="1C24BFF7" w14:textId="77777777" w:rsidR="00F61417" w:rsidRPr="00F61417" w:rsidRDefault="00F61417" w:rsidP="00F61417">
      <w:pPr>
        <w:pStyle w:val="Corptext"/>
        <w:numPr>
          <w:ilvl w:val="1"/>
          <w:numId w:val="3"/>
        </w:numPr>
        <w:spacing w:line="247" w:lineRule="auto"/>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 xml:space="preserve">Asociații studențești recunoscute la nivelul instituției de învățământ superior / Federații naționale studențești reprezentative la nivel național </w:t>
      </w:r>
    </w:p>
    <w:p w14:paraId="1A643E57" w14:textId="26424557" w:rsidR="00AF7051" w:rsidRPr="00B209EF" w:rsidRDefault="00F61417" w:rsidP="00B209EF">
      <w:pPr>
        <w:pStyle w:val="Corptext"/>
        <w:numPr>
          <w:ilvl w:val="1"/>
          <w:numId w:val="3"/>
        </w:numPr>
        <w:spacing w:line="247" w:lineRule="auto"/>
        <w:jc w:val="both"/>
        <w:rPr>
          <w:rFonts w:ascii="Times New Roman" w:hAnsi="Times New Roman" w:cs="Times New Roman"/>
          <w:sz w:val="24"/>
          <w:szCs w:val="24"/>
          <w:lang w:val="af-ZA"/>
        </w:rPr>
      </w:pPr>
      <w:r w:rsidRPr="00F61417">
        <w:rPr>
          <w:rFonts w:ascii="Times New Roman" w:hAnsi="Times New Roman" w:cs="Times New Roman"/>
          <w:sz w:val="24"/>
          <w:szCs w:val="24"/>
          <w:lang w:val="af-ZA"/>
        </w:rPr>
        <w:t xml:space="preserve">ONG-uri cu experiență în domeniul educației, respectiv în implementarea politicilor publice în domeniului învățământului preuniversitar și / sau superior, în implementarea proiectelor cu impact social în domeniul educației etc. </w:t>
      </w:r>
    </w:p>
    <w:p w14:paraId="4A6B7189" w14:textId="6E25229C" w:rsidR="007E1087" w:rsidRPr="0052323F" w:rsidRDefault="007E1087" w:rsidP="00896954">
      <w:pPr>
        <w:pStyle w:val="Default"/>
        <w:numPr>
          <w:ilvl w:val="0"/>
          <w:numId w:val="3"/>
        </w:numPr>
        <w:jc w:val="both"/>
        <w:rPr>
          <w:rFonts w:ascii="Times New Roman" w:hAnsi="Times New Roman" w:cs="Times New Roman"/>
          <w:color w:val="auto"/>
          <w:lang w:val="af-ZA"/>
        </w:rPr>
      </w:pPr>
      <w:r w:rsidRPr="0052323F">
        <w:rPr>
          <w:rFonts w:ascii="Times New Roman" w:hAnsi="Times New Roman" w:cs="Times New Roman"/>
          <w:color w:val="auto"/>
          <w:lang w:val="af-ZA"/>
        </w:rPr>
        <w:t xml:space="preserve">Partenerii trebuie să fie implicaţi în cel puţin o activitate relevantă (activitate de bază). </w:t>
      </w:r>
    </w:p>
    <w:p w14:paraId="107F9AD2" w14:textId="21AD9F9A" w:rsidR="007E1087" w:rsidRPr="00627AF6" w:rsidRDefault="007E1087" w:rsidP="00896954">
      <w:pPr>
        <w:pStyle w:val="Default"/>
        <w:numPr>
          <w:ilvl w:val="0"/>
          <w:numId w:val="3"/>
        </w:numPr>
        <w:jc w:val="both"/>
        <w:rPr>
          <w:rFonts w:ascii="Times New Roman" w:hAnsi="Times New Roman" w:cs="Times New Roman"/>
          <w:color w:val="auto"/>
          <w:lang w:val="pt-PT"/>
        </w:rPr>
      </w:pPr>
      <w:r w:rsidRPr="00627AF6">
        <w:rPr>
          <w:rFonts w:ascii="Times New Roman" w:hAnsi="Times New Roman" w:cs="Times New Roman"/>
          <w:color w:val="auto"/>
          <w:lang w:val="pt-PT"/>
        </w:rPr>
        <w:t xml:space="preserve">Nu sunt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w:t>
      </w:r>
    </w:p>
    <w:p w14:paraId="617DEBAC" w14:textId="1CD0A433" w:rsidR="007E1087" w:rsidRPr="00627AF6" w:rsidRDefault="007E1087" w:rsidP="00896954">
      <w:pPr>
        <w:pStyle w:val="Default"/>
        <w:numPr>
          <w:ilvl w:val="0"/>
          <w:numId w:val="3"/>
        </w:numPr>
        <w:jc w:val="both"/>
        <w:rPr>
          <w:rFonts w:ascii="Times New Roman" w:hAnsi="Times New Roman" w:cs="Times New Roman"/>
          <w:color w:val="auto"/>
          <w:lang w:val="pt-PT"/>
        </w:rPr>
      </w:pPr>
      <w:r w:rsidRPr="00627AF6">
        <w:rPr>
          <w:rFonts w:ascii="Times New Roman" w:hAnsi="Times New Roman" w:cs="Times New Roman"/>
          <w:color w:val="auto"/>
          <w:lang w:val="pt-PT"/>
        </w:rPr>
        <w:t xml:space="preserve">NU a suferit condamnări definitive datorate unei conduite profesionale îndreptată împotriva legii, decizie formulată de o autoritate de judecată ce are forţă de </w:t>
      </w:r>
      <w:r w:rsidRPr="00627AF6">
        <w:rPr>
          <w:rFonts w:ascii="Times New Roman" w:hAnsi="Times New Roman" w:cs="Times New Roman"/>
          <w:i/>
          <w:iCs/>
          <w:color w:val="auto"/>
          <w:lang w:val="pt-PT"/>
        </w:rPr>
        <w:t>res judicata</w:t>
      </w:r>
      <w:r w:rsidRPr="00627AF6">
        <w:rPr>
          <w:rFonts w:ascii="Times New Roman" w:hAnsi="Times New Roman" w:cs="Times New Roman"/>
          <w:color w:val="auto"/>
          <w:lang w:val="pt-PT"/>
        </w:rPr>
        <w:t xml:space="preserve">. </w:t>
      </w:r>
    </w:p>
    <w:p w14:paraId="39CF2190" w14:textId="0B37F66C" w:rsidR="007E1087" w:rsidRPr="00627AF6" w:rsidRDefault="007E1087" w:rsidP="00896954">
      <w:pPr>
        <w:pStyle w:val="Default"/>
        <w:numPr>
          <w:ilvl w:val="0"/>
          <w:numId w:val="3"/>
        </w:numPr>
        <w:jc w:val="both"/>
        <w:rPr>
          <w:rFonts w:ascii="Times New Roman" w:hAnsi="Times New Roman" w:cs="Times New Roman"/>
          <w:color w:val="auto"/>
          <w:lang w:val="pt-PT"/>
        </w:rPr>
      </w:pPr>
      <w:r w:rsidRPr="00627AF6">
        <w:rPr>
          <w:rFonts w:ascii="Times New Roman" w:hAnsi="Times New Roman" w:cs="Times New Roman"/>
          <w:color w:val="auto"/>
          <w:lang w:val="pt-PT"/>
        </w:rPr>
        <w:lastRenderedPageBreak/>
        <w:t xml:space="preserve">NU 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036F0CD4" w14:textId="312049E7" w:rsidR="007E1087" w:rsidRPr="00627AF6" w:rsidRDefault="007E1087" w:rsidP="00896954">
      <w:pPr>
        <w:pStyle w:val="Default"/>
        <w:numPr>
          <w:ilvl w:val="0"/>
          <w:numId w:val="4"/>
        </w:numPr>
        <w:jc w:val="both"/>
        <w:rPr>
          <w:rFonts w:ascii="Times New Roman" w:hAnsi="Times New Roman" w:cs="Times New Roman"/>
          <w:color w:val="auto"/>
          <w:lang w:val="pt-PT"/>
        </w:rPr>
      </w:pPr>
      <w:r w:rsidRPr="00627AF6">
        <w:rPr>
          <w:rFonts w:ascii="Times New Roman" w:hAnsi="Times New Roman" w:cs="Times New Roman"/>
          <w:color w:val="auto"/>
          <w:lang w:val="pt-PT"/>
        </w:rPr>
        <w:t>Reprezentanţii săi legali/structurile de conducere şi persoanele care asigură conducerea solicitantului/partenerului NU au comis în conduita profesională greşeli grave, demonstrate in instanța, pe care autoritatea contractantă le poate justifica</w:t>
      </w:r>
    </w:p>
    <w:p w14:paraId="6381D07A" w14:textId="4EA3767E" w:rsidR="007E1087" w:rsidRPr="0052323F" w:rsidRDefault="007E1087" w:rsidP="00896954">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Nu au obligati de plata restante la bugetul de stat sau bugetele locale</w:t>
      </w:r>
    </w:p>
    <w:p w14:paraId="4065A74A" w14:textId="2D83D9A2" w:rsidR="007E1087" w:rsidRPr="0052323F" w:rsidRDefault="007E1087" w:rsidP="00896954">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 xml:space="preserve">Reprezentanții săi legali/structurile de conducere și persoanele care asigură conducerea solicitantului/partenerului NU au fost condamnaţi printr-o hotărâre definitivă pentru fraudă, corupție, participare la o organizație criminală sau la orice alte activități ilegale în detrimentul intereselor financiare ale Comunităţilor. </w:t>
      </w:r>
    </w:p>
    <w:p w14:paraId="2EA159CF" w14:textId="378D10DA" w:rsidR="007E1087" w:rsidRPr="0052323F" w:rsidRDefault="007E1087" w:rsidP="00896954">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 xml:space="preserve">Solicitantul/Partenerul şi/sau reprezentanții acestuia legali/structurile de conducere a acestora şi persoanele care asigură conducerea solicitantului/partenerului NU se află în situaţia de conflict de interese sau incompatibilitate, așa cum este definit in legislația naționala si comunitara in vigoare. </w:t>
      </w:r>
    </w:p>
    <w:p w14:paraId="72EDEF23" w14:textId="60A00BA5" w:rsidR="007E1087" w:rsidRPr="00627AF6" w:rsidRDefault="007E1087" w:rsidP="00896954">
      <w:pPr>
        <w:pStyle w:val="Default"/>
        <w:numPr>
          <w:ilvl w:val="0"/>
          <w:numId w:val="4"/>
        </w:numPr>
        <w:jc w:val="both"/>
        <w:rPr>
          <w:rFonts w:ascii="Times New Roman" w:hAnsi="Times New Roman" w:cs="Times New Roman"/>
          <w:color w:val="auto"/>
          <w:lang w:val="pt-PT"/>
        </w:rPr>
      </w:pPr>
      <w:r w:rsidRPr="00627AF6">
        <w:rPr>
          <w:rFonts w:ascii="Times New Roman" w:hAnsi="Times New Roman" w:cs="Times New Roman"/>
          <w:color w:val="auto"/>
          <w:lang w:val="pt-PT"/>
        </w:rPr>
        <w:t xml:space="preserve">NU se face vinovat de declarații false în furnizarea informațiilor solicitate de AM/OI responsabil sau a omis să furnizeze informații care ar putea avea ca efect încadrarea intr-o situatie de neeligibilitate. </w:t>
      </w:r>
    </w:p>
    <w:p w14:paraId="60AC1A2F" w14:textId="7C31432F" w:rsidR="00896954" w:rsidRPr="0052323F" w:rsidRDefault="00896954" w:rsidP="00896954">
      <w:pPr>
        <w:pStyle w:val="Default"/>
        <w:jc w:val="both"/>
        <w:rPr>
          <w:rFonts w:ascii="Times New Roman" w:hAnsi="Times New Roman" w:cs="Times New Roman"/>
          <w:color w:val="auto"/>
        </w:rPr>
      </w:pPr>
      <w:r w:rsidRPr="0052323F">
        <w:rPr>
          <w:rFonts w:ascii="Times New Roman" w:hAnsi="Times New Roman" w:cs="Times New Roman"/>
          <w:color w:val="auto"/>
        </w:rPr>
        <w:t>Precum și condițiile stabilite de catre beneficiar pentru partenerul pe care intenționează să îl selecteze</w:t>
      </w:r>
    </w:p>
    <w:p w14:paraId="4F478DA1" w14:textId="77777777" w:rsidR="00490356" w:rsidRPr="0052323F" w:rsidRDefault="00490356" w:rsidP="00490356">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Este acreditat ca furnizor de servicii de informare si consiliere conform legii 76/2002 privind sistemul asigurărilor pentru șomaj cu modificările și completările ulterioare și ale criteriilor de acreditare a furnizorilor de servicii specializate pentru stimularea ocupării forței de muncă aprobate prin HG 277/2002 cu modificările și completările ulterioare</w:t>
      </w:r>
    </w:p>
    <w:p w14:paraId="468E0D57" w14:textId="071148E9" w:rsidR="00896954" w:rsidRPr="0052323F" w:rsidRDefault="00490356" w:rsidP="00490356">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Este autorizat să organizeze cel puțin un program de formare conform OG 129/2000 privind formarea profesională a adulților, republicată cu modificările și completările ulterioare</w:t>
      </w:r>
    </w:p>
    <w:p w14:paraId="714ADE7C" w14:textId="667323F1" w:rsidR="00015A50" w:rsidRPr="0052323F" w:rsidRDefault="00015A50" w:rsidP="00896954">
      <w:pPr>
        <w:pStyle w:val="Default"/>
        <w:jc w:val="both"/>
        <w:rPr>
          <w:rFonts w:ascii="Times New Roman" w:hAnsi="Times New Roman" w:cs="Times New Roman"/>
          <w:b/>
          <w:bCs/>
          <w:color w:val="auto"/>
        </w:rPr>
      </w:pPr>
      <w:r w:rsidRPr="0052323F">
        <w:rPr>
          <w:rFonts w:ascii="Times New Roman" w:hAnsi="Times New Roman" w:cs="Times New Roman"/>
          <w:b/>
          <w:bCs/>
          <w:color w:val="auto"/>
        </w:rPr>
        <w:t xml:space="preserve">Verificarea eligibilitatii se va face conform </w:t>
      </w:r>
      <w:r w:rsidR="00622DD0" w:rsidRPr="0052323F">
        <w:rPr>
          <w:rFonts w:ascii="Times New Roman" w:hAnsi="Times New Roman" w:cs="Times New Roman"/>
          <w:b/>
          <w:bCs/>
          <w:color w:val="auto"/>
        </w:rPr>
        <w:t>Anexei nr 5 Grila de evaluare etapa de calificare a participantilor</w:t>
      </w:r>
      <w:r w:rsidR="00023DD8" w:rsidRPr="0052323F">
        <w:rPr>
          <w:rFonts w:ascii="Times New Roman" w:hAnsi="Times New Roman" w:cs="Times New Roman"/>
          <w:b/>
          <w:bCs/>
          <w:color w:val="auto"/>
        </w:rPr>
        <w:t xml:space="preserve">. Criteriile de eligibilitate reprezinta cerinte eliminatorii. </w:t>
      </w:r>
    </w:p>
    <w:p w14:paraId="398DB71A" w14:textId="77777777" w:rsidR="00AF7051" w:rsidRDefault="00AF7051" w:rsidP="00896954">
      <w:pPr>
        <w:pStyle w:val="Default"/>
        <w:jc w:val="both"/>
        <w:rPr>
          <w:rFonts w:ascii="Times New Roman" w:hAnsi="Times New Roman" w:cs="Times New Roman"/>
          <w:b/>
          <w:bCs/>
          <w:color w:val="auto"/>
          <w:lang w:val="es-ES"/>
        </w:rPr>
      </w:pPr>
    </w:p>
    <w:p w14:paraId="479600CB" w14:textId="77777777" w:rsidR="00AF7051" w:rsidRDefault="00AF7051" w:rsidP="00896954">
      <w:pPr>
        <w:pStyle w:val="Default"/>
        <w:jc w:val="both"/>
        <w:rPr>
          <w:rFonts w:ascii="Times New Roman" w:hAnsi="Times New Roman" w:cs="Times New Roman"/>
          <w:b/>
          <w:bCs/>
          <w:color w:val="auto"/>
          <w:lang w:val="es-ES"/>
        </w:rPr>
      </w:pPr>
    </w:p>
    <w:p w14:paraId="58276571" w14:textId="77777777" w:rsidR="00AF7051" w:rsidRDefault="00AF7051" w:rsidP="00896954">
      <w:pPr>
        <w:pStyle w:val="Default"/>
        <w:jc w:val="both"/>
        <w:rPr>
          <w:rFonts w:ascii="Times New Roman" w:hAnsi="Times New Roman" w:cs="Times New Roman"/>
          <w:b/>
          <w:bCs/>
          <w:color w:val="auto"/>
          <w:lang w:val="es-ES"/>
        </w:rPr>
      </w:pPr>
    </w:p>
    <w:p w14:paraId="326DE450" w14:textId="1160F1B6" w:rsidR="00015A50" w:rsidRPr="00627AF6" w:rsidRDefault="006F3886" w:rsidP="00896954">
      <w:pPr>
        <w:pStyle w:val="Default"/>
        <w:jc w:val="both"/>
        <w:rPr>
          <w:rFonts w:ascii="Times New Roman" w:hAnsi="Times New Roman" w:cs="Times New Roman"/>
          <w:b/>
          <w:bCs/>
          <w:color w:val="auto"/>
          <w:lang w:val="es-ES"/>
        </w:rPr>
      </w:pPr>
      <w:r w:rsidRPr="00627AF6">
        <w:rPr>
          <w:rFonts w:ascii="Times New Roman" w:hAnsi="Times New Roman" w:cs="Times New Roman"/>
          <w:b/>
          <w:bCs/>
          <w:color w:val="auto"/>
          <w:lang w:val="es-ES"/>
        </w:rPr>
        <w:t>6.2 CRITERIILE DE SELEC</w:t>
      </w:r>
      <w:r w:rsidR="00AF7051">
        <w:rPr>
          <w:rFonts w:ascii="Times New Roman" w:hAnsi="Times New Roman" w:cs="Times New Roman"/>
          <w:b/>
          <w:bCs/>
          <w:color w:val="auto"/>
          <w:lang w:val="es-ES"/>
        </w:rPr>
        <w:t>Ț</w:t>
      </w:r>
      <w:r w:rsidRPr="00627AF6">
        <w:rPr>
          <w:rFonts w:ascii="Times New Roman" w:hAnsi="Times New Roman" w:cs="Times New Roman"/>
          <w:b/>
          <w:bCs/>
          <w:color w:val="auto"/>
          <w:lang w:val="es-ES"/>
        </w:rPr>
        <w:t xml:space="preserve">IE </w:t>
      </w:r>
      <w:r w:rsidR="00AF7051">
        <w:rPr>
          <w:rFonts w:ascii="Times New Roman" w:hAnsi="Times New Roman" w:cs="Times New Roman"/>
          <w:b/>
          <w:bCs/>
          <w:color w:val="auto"/>
          <w:lang w:val="es-ES"/>
        </w:rPr>
        <w:t>Î</w:t>
      </w:r>
      <w:r w:rsidRPr="00627AF6">
        <w:rPr>
          <w:rFonts w:ascii="Times New Roman" w:hAnsi="Times New Roman" w:cs="Times New Roman"/>
          <w:b/>
          <w:bCs/>
          <w:color w:val="auto"/>
          <w:lang w:val="es-ES"/>
        </w:rPr>
        <w:t>N BAZA CARORA VOR FI SELECTA</w:t>
      </w:r>
      <w:r w:rsidR="00AF7051">
        <w:rPr>
          <w:rFonts w:ascii="Times New Roman" w:hAnsi="Times New Roman" w:cs="Times New Roman"/>
          <w:b/>
          <w:bCs/>
          <w:color w:val="auto"/>
          <w:lang w:val="es-ES"/>
        </w:rPr>
        <w:t>Ț</w:t>
      </w:r>
      <w:r w:rsidRPr="00627AF6">
        <w:rPr>
          <w:rFonts w:ascii="Times New Roman" w:hAnsi="Times New Roman" w:cs="Times New Roman"/>
          <w:b/>
          <w:bCs/>
          <w:color w:val="auto"/>
          <w:lang w:val="es-ES"/>
        </w:rPr>
        <w:t>I PARTENERII</w:t>
      </w:r>
    </w:p>
    <w:p w14:paraId="49042762" w14:textId="77777777" w:rsidR="00015A50" w:rsidRPr="00627AF6" w:rsidRDefault="00015A50" w:rsidP="00896954">
      <w:pPr>
        <w:pStyle w:val="Default"/>
        <w:jc w:val="both"/>
        <w:rPr>
          <w:rFonts w:ascii="Times New Roman" w:hAnsi="Times New Roman" w:cs="Times New Roman"/>
          <w:color w:val="auto"/>
          <w:lang w:val="es-ES"/>
        </w:rPr>
      </w:pPr>
    </w:p>
    <w:p w14:paraId="0C631DF6" w14:textId="43425043" w:rsidR="00015A50" w:rsidRPr="00627AF6" w:rsidRDefault="00015A50" w:rsidP="00AF7051">
      <w:pPr>
        <w:pStyle w:val="Default"/>
        <w:ind w:firstLine="360"/>
        <w:jc w:val="both"/>
        <w:rPr>
          <w:rFonts w:ascii="Times New Roman" w:hAnsi="Times New Roman" w:cs="Times New Roman"/>
          <w:color w:val="auto"/>
          <w:lang w:val="es-ES"/>
        </w:rPr>
      </w:pPr>
      <w:r w:rsidRPr="00627AF6">
        <w:rPr>
          <w:rFonts w:ascii="Times New Roman" w:hAnsi="Times New Roman" w:cs="Times New Roman"/>
          <w:b/>
          <w:bCs/>
          <w:color w:val="auto"/>
          <w:lang w:val="es-ES"/>
        </w:rPr>
        <w:t>Capacitatea tehnica</w:t>
      </w:r>
      <w:r w:rsidR="00567C02" w:rsidRPr="00627AF6">
        <w:rPr>
          <w:rFonts w:ascii="Times New Roman" w:hAnsi="Times New Roman" w:cs="Times New Roman"/>
          <w:b/>
          <w:bCs/>
          <w:color w:val="auto"/>
          <w:lang w:val="es-ES"/>
        </w:rPr>
        <w:t>/operationala</w:t>
      </w:r>
      <w:r w:rsidR="00CB5C01" w:rsidRPr="00627AF6">
        <w:rPr>
          <w:rFonts w:ascii="Times New Roman" w:hAnsi="Times New Roman" w:cs="Times New Roman"/>
          <w:b/>
          <w:bCs/>
          <w:color w:val="auto"/>
          <w:lang w:val="es-ES"/>
        </w:rPr>
        <w:t xml:space="preserve"> </w:t>
      </w:r>
      <w:r w:rsidR="00CB5C01" w:rsidRPr="0052323F">
        <w:rPr>
          <w:rFonts w:ascii="Times New Roman" w:hAnsi="Times New Roman" w:cs="Times New Roman"/>
          <w:b/>
          <w:bCs/>
          <w:lang w:val="ro-RO"/>
        </w:rPr>
        <w:t>și financiară</w:t>
      </w:r>
      <w:r w:rsidRPr="00627AF6">
        <w:rPr>
          <w:rFonts w:ascii="Times New Roman" w:hAnsi="Times New Roman" w:cs="Times New Roman"/>
          <w:color w:val="auto"/>
          <w:lang w:val="es-ES"/>
        </w:rPr>
        <w:t>: se evalueaza experienta si expertiza candidatului cu privire la:</w:t>
      </w:r>
    </w:p>
    <w:p w14:paraId="49482B15" w14:textId="5E33EB75" w:rsidR="008268E4" w:rsidRPr="0052323F" w:rsidRDefault="008268E4" w:rsidP="00896954">
      <w:pPr>
        <w:pStyle w:val="Default"/>
        <w:numPr>
          <w:ilvl w:val="0"/>
          <w:numId w:val="4"/>
        </w:numPr>
        <w:jc w:val="both"/>
        <w:rPr>
          <w:rFonts w:ascii="Times New Roman" w:hAnsi="Times New Roman" w:cs="Times New Roman"/>
          <w:color w:val="auto"/>
        </w:rPr>
      </w:pPr>
      <w:r w:rsidRPr="0052323F">
        <w:rPr>
          <w:rFonts w:ascii="Times New Roman" w:hAnsi="Times New Roman" w:cs="Times New Roman"/>
          <w:bCs/>
          <w:lang w:val="ro-RO"/>
        </w:rPr>
        <w:t>Capacitatea de a coordona activitățile proiectului de care este responsabil</w:t>
      </w:r>
      <w:r w:rsidRPr="0052323F">
        <w:rPr>
          <w:rFonts w:ascii="Times New Roman" w:hAnsi="Times New Roman" w:cs="Times New Roman"/>
          <w:color w:val="auto"/>
        </w:rPr>
        <w:t xml:space="preserve"> </w:t>
      </w:r>
    </w:p>
    <w:p w14:paraId="0DC3785E" w14:textId="7F07D4E6" w:rsidR="00CB5C01" w:rsidRPr="0052323F" w:rsidRDefault="00490356" w:rsidP="00CB5C01">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Resur</w:t>
      </w:r>
      <w:r w:rsidR="008268E4" w:rsidRPr="0052323F">
        <w:rPr>
          <w:rFonts w:ascii="Times New Roman" w:hAnsi="Times New Roman" w:cs="Times New Roman"/>
          <w:color w:val="auto"/>
        </w:rPr>
        <w:t>s</w:t>
      </w:r>
      <w:r w:rsidRPr="0052323F">
        <w:rPr>
          <w:rFonts w:ascii="Times New Roman" w:hAnsi="Times New Roman" w:cs="Times New Roman"/>
          <w:color w:val="auto"/>
        </w:rPr>
        <w:t>ele</w:t>
      </w:r>
      <w:r w:rsidR="00015A50" w:rsidRPr="0052323F">
        <w:rPr>
          <w:rFonts w:ascii="Times New Roman" w:hAnsi="Times New Roman" w:cs="Times New Roman"/>
          <w:color w:val="auto"/>
        </w:rPr>
        <w:t xml:space="preserve"> umane</w:t>
      </w:r>
      <w:r w:rsidRPr="0052323F">
        <w:rPr>
          <w:rFonts w:ascii="Times New Roman" w:hAnsi="Times New Roman" w:cs="Times New Roman"/>
          <w:color w:val="auto"/>
        </w:rPr>
        <w:t xml:space="preserve"> propuse pentru implementarea proiectului</w:t>
      </w:r>
      <w:r w:rsidR="008268E4" w:rsidRPr="0052323F">
        <w:rPr>
          <w:rFonts w:ascii="Times New Roman" w:hAnsi="Times New Roman" w:cs="Times New Roman"/>
          <w:color w:val="auto"/>
        </w:rPr>
        <w:t xml:space="preserve">: se va realiza </w:t>
      </w:r>
      <w:r w:rsidR="008268E4" w:rsidRPr="0052323F">
        <w:rPr>
          <w:rFonts w:ascii="Times New Roman" w:hAnsi="Times New Roman" w:cs="Times New Roman"/>
          <w:lang w:val="ro-RO"/>
        </w:rPr>
        <w:t>evaluarea cantitativă și calitativă a experien</w:t>
      </w:r>
      <w:r w:rsidR="00AF7051">
        <w:rPr>
          <w:rFonts w:ascii="Times New Roman" w:hAnsi="Times New Roman" w:cs="Times New Roman"/>
          <w:lang w:val="ro-RO"/>
        </w:rPr>
        <w:t>ț</w:t>
      </w:r>
      <w:r w:rsidR="008268E4" w:rsidRPr="0052323F">
        <w:rPr>
          <w:rFonts w:ascii="Times New Roman" w:hAnsi="Times New Roman" w:cs="Times New Roman"/>
          <w:lang w:val="ro-RO"/>
        </w:rPr>
        <w:t>ei membrilor propu</w:t>
      </w:r>
      <w:r w:rsidR="00AF7051">
        <w:rPr>
          <w:rFonts w:ascii="Times New Roman" w:hAnsi="Times New Roman" w:cs="Times New Roman"/>
          <w:lang w:val="ro-RO"/>
        </w:rPr>
        <w:t>ș</w:t>
      </w:r>
      <w:r w:rsidR="008268E4" w:rsidRPr="0052323F">
        <w:rPr>
          <w:rFonts w:ascii="Times New Roman" w:hAnsi="Times New Roman" w:cs="Times New Roman"/>
          <w:lang w:val="ro-RO"/>
        </w:rPr>
        <w:t xml:space="preserve">i </w:t>
      </w:r>
      <w:r w:rsidR="00AF7051">
        <w:rPr>
          <w:rFonts w:ascii="Times New Roman" w:hAnsi="Times New Roman" w:cs="Times New Roman"/>
          <w:lang w:val="ro-RO"/>
        </w:rPr>
        <w:t>î</w:t>
      </w:r>
      <w:r w:rsidR="008268E4" w:rsidRPr="0052323F">
        <w:rPr>
          <w:rFonts w:ascii="Times New Roman" w:hAnsi="Times New Roman" w:cs="Times New Roman"/>
          <w:lang w:val="ro-RO"/>
        </w:rPr>
        <w:t>n echipa de proiect</w:t>
      </w:r>
    </w:p>
    <w:p w14:paraId="73DF2A29" w14:textId="137A789B" w:rsidR="00CB5C01" w:rsidRPr="0052323F" w:rsidRDefault="00CB5C01" w:rsidP="00CB5C01">
      <w:pPr>
        <w:pStyle w:val="Default"/>
        <w:numPr>
          <w:ilvl w:val="0"/>
          <w:numId w:val="4"/>
        </w:numPr>
        <w:spacing w:line="247" w:lineRule="auto"/>
        <w:jc w:val="both"/>
        <w:rPr>
          <w:rFonts w:ascii="Times New Roman" w:hAnsi="Times New Roman" w:cs="Times New Roman"/>
          <w:color w:val="auto"/>
        </w:rPr>
      </w:pPr>
      <w:r w:rsidRPr="0052323F">
        <w:rPr>
          <w:rFonts w:ascii="Times New Roman" w:hAnsi="Times New Roman" w:cs="Times New Roman"/>
          <w:lang w:val="ro-RO"/>
        </w:rPr>
        <w:t>Situa</w:t>
      </w:r>
      <w:r w:rsidR="00AF7051">
        <w:rPr>
          <w:rFonts w:ascii="Times New Roman" w:hAnsi="Times New Roman" w:cs="Times New Roman"/>
          <w:lang w:val="ro-RO"/>
        </w:rPr>
        <w:t>ț</w:t>
      </w:r>
      <w:r w:rsidRPr="0052323F">
        <w:rPr>
          <w:rFonts w:ascii="Times New Roman" w:hAnsi="Times New Roman" w:cs="Times New Roman"/>
          <w:lang w:val="ro-RO"/>
        </w:rPr>
        <w:t>ia financiar</w:t>
      </w:r>
      <w:r w:rsidR="00AF7051">
        <w:rPr>
          <w:rFonts w:ascii="Times New Roman" w:hAnsi="Times New Roman" w:cs="Times New Roman"/>
          <w:lang w:val="ro-RO"/>
        </w:rPr>
        <w:t>ă</w:t>
      </w:r>
      <w:r w:rsidRPr="0052323F">
        <w:rPr>
          <w:rFonts w:ascii="Times New Roman" w:hAnsi="Times New Roman" w:cs="Times New Roman"/>
          <w:lang w:val="ro-RO"/>
        </w:rPr>
        <w:t xml:space="preserve">: </w:t>
      </w:r>
      <w:r w:rsidR="00015A50" w:rsidRPr="0052323F">
        <w:rPr>
          <w:rFonts w:ascii="Times New Roman" w:hAnsi="Times New Roman" w:cs="Times New Roman"/>
          <w:color w:val="auto"/>
        </w:rPr>
        <w:t>se evalueaz</w:t>
      </w:r>
      <w:r w:rsidR="00AF7051">
        <w:rPr>
          <w:rFonts w:ascii="Times New Roman" w:hAnsi="Times New Roman" w:cs="Times New Roman"/>
          <w:color w:val="auto"/>
        </w:rPr>
        <w:t>ă</w:t>
      </w:r>
      <w:r w:rsidR="00015A50" w:rsidRPr="0052323F">
        <w:rPr>
          <w:rFonts w:ascii="Times New Roman" w:hAnsi="Times New Roman" w:cs="Times New Roman"/>
          <w:color w:val="auto"/>
        </w:rPr>
        <w:t xml:space="preserve"> valoarea maxim</w:t>
      </w:r>
      <w:r w:rsidR="00AF7051">
        <w:rPr>
          <w:rFonts w:ascii="Times New Roman" w:hAnsi="Times New Roman" w:cs="Times New Roman"/>
          <w:color w:val="auto"/>
        </w:rPr>
        <w:t>ă</w:t>
      </w:r>
      <w:r w:rsidR="00015A50" w:rsidRPr="0052323F">
        <w:rPr>
          <w:rFonts w:ascii="Times New Roman" w:hAnsi="Times New Roman" w:cs="Times New Roman"/>
          <w:color w:val="auto"/>
        </w:rPr>
        <w:t xml:space="preserve"> a finan</w:t>
      </w:r>
      <w:r w:rsidR="00AF7051">
        <w:rPr>
          <w:rFonts w:ascii="Times New Roman" w:hAnsi="Times New Roman" w:cs="Times New Roman"/>
          <w:color w:val="auto"/>
        </w:rPr>
        <w:t>ță</w:t>
      </w:r>
      <w:r w:rsidR="00015A50" w:rsidRPr="0052323F">
        <w:rPr>
          <w:rFonts w:ascii="Times New Roman" w:hAnsi="Times New Roman" w:cs="Times New Roman"/>
          <w:color w:val="auto"/>
        </w:rPr>
        <w:t>rii nerambursabile care poate fi accesat</w:t>
      </w:r>
      <w:r w:rsidR="00AF7051">
        <w:rPr>
          <w:rFonts w:ascii="Times New Roman" w:hAnsi="Times New Roman" w:cs="Times New Roman"/>
          <w:color w:val="auto"/>
        </w:rPr>
        <w:t>ă</w:t>
      </w:r>
      <w:r w:rsidR="00015A50" w:rsidRPr="0052323F">
        <w:rPr>
          <w:rFonts w:ascii="Times New Roman" w:hAnsi="Times New Roman" w:cs="Times New Roman"/>
          <w:color w:val="auto"/>
        </w:rPr>
        <w:t xml:space="preserve"> de c</w:t>
      </w:r>
      <w:r w:rsidR="00AF7051">
        <w:rPr>
          <w:rFonts w:ascii="Times New Roman" w:hAnsi="Times New Roman" w:cs="Times New Roman"/>
          <w:color w:val="auto"/>
        </w:rPr>
        <w:t>ă</w:t>
      </w:r>
      <w:r w:rsidR="00015A50" w:rsidRPr="0052323F">
        <w:rPr>
          <w:rFonts w:ascii="Times New Roman" w:hAnsi="Times New Roman" w:cs="Times New Roman"/>
          <w:color w:val="auto"/>
        </w:rPr>
        <w:t xml:space="preserve">tre partener </w:t>
      </w:r>
      <w:r w:rsidRPr="0052323F">
        <w:rPr>
          <w:rFonts w:ascii="Times New Roman" w:hAnsi="Times New Roman" w:cs="Times New Roman"/>
          <w:color w:val="auto"/>
        </w:rPr>
        <w:t xml:space="preserve">prin analiza veniturilor aferente ultimilor 4 </w:t>
      </w:r>
      <w:r w:rsidRPr="0052323F">
        <w:rPr>
          <w:rFonts w:ascii="Times New Roman" w:hAnsi="Times New Roman" w:cs="Times New Roman"/>
          <w:lang w:val="ro-RO"/>
        </w:rPr>
        <w:t>ani fiscali încheiați 2020 – 2023</w:t>
      </w:r>
    </w:p>
    <w:p w14:paraId="0F5AD180" w14:textId="77777777" w:rsidR="00AF7051" w:rsidRPr="00AF7051" w:rsidRDefault="00F636BC" w:rsidP="00CB5C01">
      <w:pPr>
        <w:pStyle w:val="Default"/>
        <w:numPr>
          <w:ilvl w:val="0"/>
          <w:numId w:val="4"/>
        </w:numPr>
        <w:spacing w:line="247" w:lineRule="auto"/>
        <w:jc w:val="both"/>
        <w:rPr>
          <w:rFonts w:ascii="Times New Roman" w:hAnsi="Times New Roman" w:cs="Times New Roman"/>
          <w:color w:val="auto"/>
        </w:rPr>
      </w:pPr>
      <w:r w:rsidRPr="0052323F">
        <w:rPr>
          <w:rFonts w:ascii="Times New Roman" w:hAnsi="Times New Roman" w:cs="Times New Roman"/>
        </w:rPr>
        <w:lastRenderedPageBreak/>
        <w:t xml:space="preserve">Gradul de </w:t>
      </w:r>
      <w:r w:rsidR="00AF7051">
        <w:rPr>
          <w:rFonts w:ascii="Times New Roman" w:hAnsi="Times New Roman" w:cs="Times New Roman"/>
        </w:rPr>
        <w:t>î</w:t>
      </w:r>
      <w:r w:rsidRPr="0052323F">
        <w:rPr>
          <w:rFonts w:ascii="Times New Roman" w:hAnsi="Times New Roman" w:cs="Times New Roman"/>
        </w:rPr>
        <w:t>ndeplinire a</w:t>
      </w:r>
      <w:r w:rsidR="00376C1B">
        <w:rPr>
          <w:rFonts w:ascii="Times New Roman" w:hAnsi="Times New Roman" w:cs="Times New Roman"/>
        </w:rPr>
        <w:t>l</w:t>
      </w:r>
      <w:r w:rsidR="00CB5C01" w:rsidRPr="0052323F">
        <w:rPr>
          <w:rFonts w:ascii="Times New Roman" w:hAnsi="Times New Roman" w:cs="Times New Roman"/>
        </w:rPr>
        <w:t xml:space="preserve"> indicatori</w:t>
      </w:r>
      <w:r w:rsidRPr="0052323F">
        <w:rPr>
          <w:rFonts w:ascii="Times New Roman" w:hAnsi="Times New Roman" w:cs="Times New Roman"/>
        </w:rPr>
        <w:t>lor</w:t>
      </w:r>
      <w:r w:rsidR="00CB5C01" w:rsidRPr="0052323F">
        <w:rPr>
          <w:rFonts w:ascii="Times New Roman" w:hAnsi="Times New Roman" w:cs="Times New Roman"/>
        </w:rPr>
        <w:t xml:space="preserve"> din opera</w:t>
      </w:r>
      <w:r w:rsidR="00AF7051">
        <w:rPr>
          <w:rFonts w:ascii="Times New Roman" w:hAnsi="Times New Roman" w:cs="Times New Roman"/>
        </w:rPr>
        <w:t>ț</w:t>
      </w:r>
      <w:r w:rsidR="00CB5C01" w:rsidRPr="0052323F">
        <w:rPr>
          <w:rFonts w:ascii="Times New Roman" w:hAnsi="Times New Roman" w:cs="Times New Roman"/>
        </w:rPr>
        <w:t>iuni anterioare</w:t>
      </w:r>
      <w:r w:rsidR="00AF7051">
        <w:rPr>
          <w:rFonts w:ascii="Times New Roman" w:hAnsi="Times New Roman" w:cs="Times New Roman"/>
        </w:rPr>
        <w:t>.</w:t>
      </w:r>
    </w:p>
    <w:p w14:paraId="098B0DA6" w14:textId="2961287B" w:rsidR="00CB5C01" w:rsidRPr="0052323F" w:rsidRDefault="00CB5C01" w:rsidP="00AF7051">
      <w:pPr>
        <w:pStyle w:val="Default"/>
        <w:spacing w:line="247" w:lineRule="auto"/>
        <w:ind w:left="720"/>
        <w:jc w:val="both"/>
        <w:rPr>
          <w:rFonts w:ascii="Times New Roman" w:hAnsi="Times New Roman" w:cs="Times New Roman"/>
          <w:color w:val="auto"/>
        </w:rPr>
      </w:pPr>
      <w:r w:rsidRPr="0052323F">
        <w:rPr>
          <w:rFonts w:ascii="Times New Roman" w:hAnsi="Times New Roman" w:cs="Times New Roman"/>
        </w:rPr>
        <w:t xml:space="preserve"> </w:t>
      </w:r>
    </w:p>
    <w:p w14:paraId="12EB517C" w14:textId="4366E445" w:rsidR="00015A50" w:rsidRPr="0052323F" w:rsidRDefault="00F636BC" w:rsidP="00896954">
      <w:pPr>
        <w:pStyle w:val="Default"/>
        <w:jc w:val="both"/>
        <w:rPr>
          <w:rFonts w:ascii="Times New Roman" w:hAnsi="Times New Roman" w:cs="Times New Roman"/>
          <w:color w:val="auto"/>
        </w:rPr>
      </w:pPr>
      <w:r w:rsidRPr="0052323F">
        <w:rPr>
          <w:rFonts w:ascii="Times New Roman" w:hAnsi="Times New Roman" w:cs="Times New Roman"/>
          <w:b/>
          <w:bCs/>
          <w:lang w:val="ro-RO"/>
        </w:rPr>
        <w:t>Experienta specifică a partenerului</w:t>
      </w:r>
      <w:r w:rsidRPr="0052323F">
        <w:rPr>
          <w:rFonts w:ascii="Times New Roman" w:hAnsi="Times New Roman" w:cs="Times New Roman"/>
          <w:color w:val="auto"/>
        </w:rPr>
        <w:t xml:space="preserve"> se evalueaza experienta candidatului</w:t>
      </w:r>
    </w:p>
    <w:p w14:paraId="35465D93" w14:textId="401CCFD8" w:rsidR="00F636BC" w:rsidRPr="0052323F" w:rsidRDefault="00F636BC" w:rsidP="00F636BC">
      <w:pPr>
        <w:pStyle w:val="Default"/>
        <w:numPr>
          <w:ilvl w:val="0"/>
          <w:numId w:val="4"/>
        </w:numPr>
        <w:jc w:val="both"/>
        <w:rPr>
          <w:rFonts w:ascii="Times New Roman" w:hAnsi="Times New Roman" w:cs="Times New Roman"/>
          <w:b/>
          <w:bCs/>
          <w:lang w:val="ro-RO"/>
        </w:rPr>
      </w:pPr>
      <w:r w:rsidRPr="0052323F">
        <w:rPr>
          <w:rFonts w:ascii="Times New Roman" w:hAnsi="Times New Roman" w:cs="Times New Roman"/>
          <w:lang w:val="ro-RO"/>
        </w:rPr>
        <w:t>în implementarea de proiecte care au vizat grup țintă elevi sau studenți</w:t>
      </w:r>
    </w:p>
    <w:p w14:paraId="3AAE635B" w14:textId="71C16F85" w:rsidR="00015A50" w:rsidRPr="0052323F" w:rsidRDefault="00F636BC" w:rsidP="00896954">
      <w:pPr>
        <w:pStyle w:val="Default"/>
        <w:numPr>
          <w:ilvl w:val="0"/>
          <w:numId w:val="4"/>
        </w:numPr>
        <w:jc w:val="both"/>
        <w:rPr>
          <w:rFonts w:ascii="Times New Roman" w:hAnsi="Times New Roman" w:cs="Times New Roman"/>
          <w:color w:val="auto"/>
          <w:lang w:val="ro-RO"/>
        </w:rPr>
      </w:pPr>
      <w:r w:rsidRPr="0052323F">
        <w:rPr>
          <w:rFonts w:ascii="Times New Roman" w:hAnsi="Times New Roman" w:cs="Times New Roman"/>
          <w:lang w:val="ro-RO"/>
        </w:rPr>
        <w:t>în cel puțin unul din domeniile de activitate aferente activităților relevante pe care acesta le implementează în cadrul proiectului</w:t>
      </w:r>
    </w:p>
    <w:p w14:paraId="3BA294AA" w14:textId="77777777" w:rsidR="00AF7051" w:rsidRDefault="00AF7051" w:rsidP="00896954">
      <w:pPr>
        <w:pStyle w:val="Default"/>
        <w:jc w:val="both"/>
        <w:rPr>
          <w:rFonts w:ascii="Times New Roman" w:hAnsi="Times New Roman" w:cs="Times New Roman"/>
          <w:b/>
          <w:bCs/>
          <w:lang w:val="ro-RO"/>
        </w:rPr>
      </w:pPr>
    </w:p>
    <w:p w14:paraId="6BFBAD90" w14:textId="2A23D4AC" w:rsidR="007E1087" w:rsidRPr="0052323F" w:rsidRDefault="00F636BC" w:rsidP="00896954">
      <w:pPr>
        <w:pStyle w:val="Default"/>
        <w:jc w:val="both"/>
        <w:rPr>
          <w:rFonts w:ascii="Times New Roman" w:hAnsi="Times New Roman" w:cs="Times New Roman"/>
          <w:lang w:val="ro-RO"/>
        </w:rPr>
      </w:pPr>
      <w:r w:rsidRPr="0052323F">
        <w:rPr>
          <w:rFonts w:ascii="Times New Roman" w:hAnsi="Times New Roman" w:cs="Times New Roman"/>
          <w:b/>
          <w:bCs/>
          <w:lang w:val="ro-RO"/>
        </w:rPr>
        <w:t xml:space="preserve">Contribuţia partenerului la activităţile proiectului: </w:t>
      </w:r>
      <w:r w:rsidRPr="0052323F">
        <w:rPr>
          <w:rFonts w:ascii="Times New Roman" w:hAnsi="Times New Roman" w:cs="Times New Roman"/>
          <w:lang w:val="ro-RO"/>
        </w:rPr>
        <w:t>se evalueaza gradul de detaliere al activitatilor proiectului care vor fi derulate de catre partener, cu prezentarea în mod concret a țintelor rezultatelor/ perioadelor de derulare/resurselor prevăzute acestea fiind corelate cu obiectivele specifice ale proiectului și cu rezultatele/țintele apelului de proiecte.</w:t>
      </w:r>
    </w:p>
    <w:p w14:paraId="6D4965E4" w14:textId="77777777" w:rsidR="00AF7051" w:rsidRDefault="00AF7051" w:rsidP="00896954">
      <w:pPr>
        <w:pStyle w:val="Default"/>
        <w:jc w:val="both"/>
        <w:rPr>
          <w:rFonts w:ascii="Times New Roman" w:hAnsi="Times New Roman" w:cs="Times New Roman"/>
          <w:lang w:val="ro-RO"/>
        </w:rPr>
      </w:pPr>
    </w:p>
    <w:p w14:paraId="7459E810" w14:textId="52CA076A" w:rsidR="00F636BC" w:rsidRPr="0052323F" w:rsidRDefault="00F636BC" w:rsidP="00896954">
      <w:pPr>
        <w:pStyle w:val="Default"/>
        <w:jc w:val="both"/>
        <w:rPr>
          <w:rFonts w:ascii="Times New Roman" w:hAnsi="Times New Roman" w:cs="Times New Roman"/>
          <w:color w:val="auto"/>
        </w:rPr>
      </w:pPr>
      <w:r w:rsidRPr="0052323F">
        <w:rPr>
          <w:rFonts w:ascii="Times New Roman" w:hAnsi="Times New Roman" w:cs="Times New Roman"/>
          <w:lang w:val="ro-RO"/>
        </w:rPr>
        <w:t xml:space="preserve">Grila de evaluare pentru etapa de selectie a participantilor se regaseste </w:t>
      </w:r>
      <w:r w:rsidR="00AF7051">
        <w:rPr>
          <w:rFonts w:ascii="Times New Roman" w:hAnsi="Times New Roman" w:cs="Times New Roman"/>
          <w:lang w:val="ro-RO"/>
        </w:rPr>
        <w:t>î</w:t>
      </w:r>
      <w:r w:rsidRPr="0052323F">
        <w:rPr>
          <w:rFonts w:ascii="Times New Roman" w:hAnsi="Times New Roman" w:cs="Times New Roman"/>
          <w:lang w:val="ro-RO"/>
        </w:rPr>
        <w:t xml:space="preserve">n Anexa 6. </w:t>
      </w:r>
    </w:p>
    <w:p w14:paraId="71D9DE9B" w14:textId="77777777" w:rsidR="007E1087" w:rsidRDefault="007E1087" w:rsidP="00896954">
      <w:pPr>
        <w:pStyle w:val="Default"/>
        <w:jc w:val="both"/>
        <w:rPr>
          <w:rFonts w:ascii="Times New Roman" w:hAnsi="Times New Roman" w:cs="Times New Roman"/>
          <w:color w:val="auto"/>
        </w:rPr>
      </w:pPr>
    </w:p>
    <w:p w14:paraId="0931D67A" w14:textId="77777777" w:rsidR="0052323F" w:rsidRPr="0052323F" w:rsidRDefault="0052323F" w:rsidP="00896954">
      <w:pPr>
        <w:pStyle w:val="Default"/>
        <w:jc w:val="both"/>
        <w:rPr>
          <w:rFonts w:ascii="Times New Roman" w:hAnsi="Times New Roman" w:cs="Times New Roman"/>
          <w:color w:val="auto"/>
        </w:rPr>
      </w:pPr>
    </w:p>
    <w:p w14:paraId="2ABC30DE" w14:textId="77777777" w:rsidR="007E1087" w:rsidRPr="0052323F" w:rsidRDefault="007E1087" w:rsidP="00896954">
      <w:pPr>
        <w:pStyle w:val="Default"/>
        <w:jc w:val="both"/>
        <w:rPr>
          <w:rFonts w:ascii="Times New Roman" w:hAnsi="Times New Roman" w:cs="Times New Roman"/>
          <w:color w:val="auto"/>
        </w:rPr>
      </w:pPr>
    </w:p>
    <w:p w14:paraId="1FF763D3" w14:textId="7F2E8641" w:rsidR="007E1087" w:rsidRPr="0052323F" w:rsidRDefault="006F3886" w:rsidP="006F3886">
      <w:pPr>
        <w:pStyle w:val="Default"/>
        <w:numPr>
          <w:ilvl w:val="0"/>
          <w:numId w:val="1"/>
        </w:numPr>
        <w:jc w:val="both"/>
        <w:rPr>
          <w:rFonts w:ascii="Times New Roman" w:hAnsi="Times New Roman" w:cs="Times New Roman"/>
          <w:b/>
          <w:bCs/>
          <w:color w:val="auto"/>
        </w:rPr>
      </w:pPr>
      <w:r w:rsidRPr="0052323F">
        <w:rPr>
          <w:rFonts w:ascii="Times New Roman" w:hAnsi="Times New Roman" w:cs="Times New Roman"/>
          <w:b/>
          <w:bCs/>
          <w:color w:val="auto"/>
        </w:rPr>
        <w:t>DOSARUL DE PARTICIPARE</w:t>
      </w:r>
    </w:p>
    <w:p w14:paraId="2F9AC573" w14:textId="77777777" w:rsidR="00023DD8" w:rsidRPr="0052323F" w:rsidRDefault="00023DD8" w:rsidP="00023DD8">
      <w:pPr>
        <w:pStyle w:val="Default"/>
        <w:jc w:val="both"/>
        <w:rPr>
          <w:rFonts w:ascii="Times New Roman" w:hAnsi="Times New Roman" w:cs="Times New Roman"/>
          <w:b/>
          <w:bCs/>
          <w:color w:val="auto"/>
        </w:rPr>
      </w:pPr>
    </w:p>
    <w:p w14:paraId="268F7DB0" w14:textId="09C1BC1D" w:rsidR="00023DD8" w:rsidRPr="00627AF6" w:rsidRDefault="00023DD8" w:rsidP="00023DD8">
      <w:pPr>
        <w:pStyle w:val="Default"/>
        <w:jc w:val="both"/>
        <w:rPr>
          <w:rFonts w:ascii="Times New Roman" w:hAnsi="Times New Roman" w:cs="Times New Roman"/>
          <w:b/>
          <w:bCs/>
          <w:color w:val="auto"/>
          <w:lang w:val="pt-PT"/>
        </w:rPr>
      </w:pPr>
      <w:r w:rsidRPr="00627AF6">
        <w:rPr>
          <w:rFonts w:ascii="Times New Roman" w:hAnsi="Times New Roman" w:cs="Times New Roman"/>
          <w:b/>
          <w:bCs/>
          <w:color w:val="auto"/>
          <w:lang w:val="pt-PT"/>
        </w:rPr>
        <w:t>Dosarul de participare trebuie sa contina urmatoarele documente:</w:t>
      </w:r>
    </w:p>
    <w:p w14:paraId="6C42C485" w14:textId="25035805" w:rsidR="00023DD8" w:rsidRPr="0052323F" w:rsidRDefault="00023DD8" w:rsidP="00023DD8">
      <w:pPr>
        <w:pStyle w:val="Default"/>
        <w:numPr>
          <w:ilvl w:val="0"/>
          <w:numId w:val="6"/>
        </w:numPr>
        <w:jc w:val="both"/>
        <w:rPr>
          <w:rFonts w:ascii="Times New Roman" w:hAnsi="Times New Roman" w:cs="Times New Roman"/>
          <w:b/>
          <w:bCs/>
          <w:color w:val="auto"/>
        </w:rPr>
      </w:pPr>
      <w:r w:rsidRPr="0052323F">
        <w:rPr>
          <w:rFonts w:ascii="Times New Roman" w:hAnsi="Times New Roman" w:cs="Times New Roman"/>
          <w:b/>
          <w:bCs/>
          <w:color w:val="auto"/>
        </w:rPr>
        <w:t>Scrisoare de intentie – Anexa 1</w:t>
      </w:r>
      <w:r w:rsidR="00356182">
        <w:rPr>
          <w:rFonts w:ascii="Times New Roman" w:hAnsi="Times New Roman" w:cs="Times New Roman"/>
          <w:b/>
          <w:bCs/>
          <w:color w:val="auto"/>
        </w:rPr>
        <w:t xml:space="preserve"> </w:t>
      </w:r>
      <w:r w:rsidR="00356182">
        <w:rPr>
          <w:rFonts w:ascii="Times New Roman" w:hAnsi="Times New Roman" w:cs="Times New Roman"/>
          <w:color w:val="auto"/>
        </w:rPr>
        <w:t>- original</w:t>
      </w:r>
    </w:p>
    <w:p w14:paraId="5E52E15F" w14:textId="1FD7D356" w:rsidR="00023DD8" w:rsidRPr="0052323F" w:rsidRDefault="00023DD8" w:rsidP="00023DD8">
      <w:pPr>
        <w:pStyle w:val="Default"/>
        <w:numPr>
          <w:ilvl w:val="0"/>
          <w:numId w:val="6"/>
        </w:numPr>
        <w:jc w:val="both"/>
        <w:rPr>
          <w:rFonts w:ascii="Times New Roman" w:hAnsi="Times New Roman" w:cs="Times New Roman"/>
          <w:b/>
          <w:bCs/>
          <w:color w:val="auto"/>
        </w:rPr>
      </w:pPr>
      <w:r w:rsidRPr="0052323F">
        <w:rPr>
          <w:rFonts w:ascii="Times New Roman" w:hAnsi="Times New Roman" w:cs="Times New Roman"/>
          <w:b/>
          <w:bCs/>
          <w:color w:val="auto"/>
        </w:rPr>
        <w:t>Documente de calificare:</w:t>
      </w:r>
    </w:p>
    <w:p w14:paraId="0D76A729" w14:textId="232F919E" w:rsidR="006F3886"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Documente statutare: act constitutiv, statut, certificate de inscriere a persoanei juridice fara scop patrimonial,  certificat de inregistrare fiscala</w:t>
      </w:r>
      <w:r w:rsidR="00F61417">
        <w:rPr>
          <w:rFonts w:ascii="Times New Roman" w:hAnsi="Times New Roman" w:cs="Times New Roman"/>
          <w:color w:val="auto"/>
        </w:rPr>
        <w:t xml:space="preserve"> </w:t>
      </w:r>
      <w:r w:rsidR="00356182">
        <w:rPr>
          <w:rFonts w:ascii="Times New Roman" w:hAnsi="Times New Roman" w:cs="Times New Roman"/>
          <w:color w:val="auto"/>
        </w:rPr>
        <w:t>– copie conform cu originalul sau document scanat si semnat electronic cu semnatura calificata a reprezentantului legal</w:t>
      </w:r>
    </w:p>
    <w:p w14:paraId="5BC2E793" w14:textId="70312419" w:rsidR="007875CD" w:rsidRPr="0052323F" w:rsidRDefault="007875CD" w:rsidP="007875CD">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Certificat de atestare fiscala pentru indeplinirea obligatiilor de plata la bugetul de stat si bugetul local</w:t>
      </w:r>
      <w:r w:rsidR="00F61417">
        <w:rPr>
          <w:rFonts w:ascii="Times New Roman" w:hAnsi="Times New Roman" w:cs="Times New Roman"/>
          <w:color w:val="auto"/>
        </w:rPr>
        <w:t xml:space="preserve"> </w:t>
      </w:r>
      <w:r w:rsidR="00356182">
        <w:rPr>
          <w:rFonts w:ascii="Times New Roman" w:hAnsi="Times New Roman" w:cs="Times New Roman"/>
          <w:color w:val="auto"/>
        </w:rPr>
        <w:t>– copie conform cu originalul sau document scanat si semnat electronic cu semnatura calificata a reprezentantului legal</w:t>
      </w:r>
    </w:p>
    <w:p w14:paraId="4FCAAE92" w14:textId="4D5055BB" w:rsidR="00023DD8" w:rsidRPr="0052323F" w:rsidRDefault="00023DD8"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Declaratie de eligibilitate  - Anexa 3</w:t>
      </w:r>
      <w:r w:rsidR="00356182">
        <w:rPr>
          <w:rFonts w:ascii="Times New Roman" w:hAnsi="Times New Roman" w:cs="Times New Roman"/>
          <w:color w:val="auto"/>
        </w:rPr>
        <w:t xml:space="preserve"> - original</w:t>
      </w:r>
    </w:p>
    <w:p w14:paraId="2FA7E17E" w14:textId="7FBC45A3" w:rsidR="00023DD8" w:rsidRPr="0052323F" w:rsidRDefault="00023DD8"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Declaratie de angajament – Anexa 4</w:t>
      </w:r>
      <w:r w:rsidR="00356182">
        <w:rPr>
          <w:rFonts w:ascii="Times New Roman" w:hAnsi="Times New Roman" w:cs="Times New Roman"/>
          <w:color w:val="auto"/>
        </w:rPr>
        <w:t xml:space="preserve"> - original</w:t>
      </w:r>
    </w:p>
    <w:p w14:paraId="78BE2CAA" w14:textId="2E33661A" w:rsidR="006F3886" w:rsidRPr="0052323F"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 xml:space="preserve">Documente care atesta </w:t>
      </w:r>
      <w:r w:rsidRPr="0052323F">
        <w:rPr>
          <w:rFonts w:ascii="Times New Roman" w:hAnsi="Times New Roman" w:cs="Times New Roman"/>
          <w:bCs/>
          <w:lang w:val="ro-RO"/>
        </w:rPr>
        <w:t>acreditarea ca furnizor de servicii de informare si consiliere conform legii 76/2002 privind sistemul asigurărilor pentru șomaj cu modificările și completările ulterioare și ale criteriilor de acreditare a furnizorilor de servicii specializate pentru stimularea ocupării forței de muncă aprobate prin HG 277/2002 cu modificările și completările ulterioare</w:t>
      </w:r>
      <w:r w:rsidR="00356182">
        <w:rPr>
          <w:rFonts w:ascii="Times New Roman" w:hAnsi="Times New Roman" w:cs="Times New Roman"/>
          <w:bCs/>
          <w:lang w:val="ro-RO"/>
        </w:rPr>
        <w:t xml:space="preserve"> - </w:t>
      </w:r>
      <w:r w:rsidR="00356182">
        <w:rPr>
          <w:rFonts w:ascii="Times New Roman" w:hAnsi="Times New Roman" w:cs="Times New Roman"/>
          <w:color w:val="auto"/>
        </w:rPr>
        <w:t>– copie conform cu originalul sau document scanat si semnat electronic cu semnatura calificata a reprezentantului legal</w:t>
      </w:r>
    </w:p>
    <w:p w14:paraId="062CB6AD" w14:textId="53D155B4" w:rsidR="006F3886"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Documente care atest</w:t>
      </w:r>
      <w:r w:rsidR="00AF7051">
        <w:rPr>
          <w:rFonts w:ascii="Times New Roman" w:hAnsi="Times New Roman" w:cs="Times New Roman"/>
          <w:color w:val="auto"/>
        </w:rPr>
        <w:t>ă</w:t>
      </w:r>
      <w:r w:rsidRPr="0052323F">
        <w:rPr>
          <w:rFonts w:ascii="Times New Roman" w:hAnsi="Times New Roman" w:cs="Times New Roman"/>
          <w:color w:val="auto"/>
        </w:rPr>
        <w:t xml:space="preserve"> c</w:t>
      </w:r>
      <w:r w:rsidR="00AF7051">
        <w:rPr>
          <w:rFonts w:ascii="Times New Roman" w:hAnsi="Times New Roman" w:cs="Times New Roman"/>
          <w:color w:val="auto"/>
        </w:rPr>
        <w:t>ă</w:t>
      </w:r>
      <w:r w:rsidRPr="0052323F">
        <w:rPr>
          <w:rFonts w:ascii="Times New Roman" w:hAnsi="Times New Roman" w:cs="Times New Roman"/>
          <w:color w:val="auto"/>
        </w:rPr>
        <w:t xml:space="preserve"> este </w:t>
      </w:r>
      <w:r w:rsidRPr="0052323F">
        <w:rPr>
          <w:rFonts w:ascii="Times New Roman" w:hAnsi="Times New Roman" w:cs="Times New Roman"/>
          <w:bCs/>
          <w:lang w:val="ro-RO"/>
        </w:rPr>
        <w:t>autorizat să organizeze cel puțin un program de formare conform OG 129/2000 privind formarea profesională a adulților, republicată cu modificările și completările ulterioare</w:t>
      </w:r>
      <w:r w:rsidR="00356182">
        <w:rPr>
          <w:rFonts w:ascii="Times New Roman" w:hAnsi="Times New Roman" w:cs="Times New Roman"/>
          <w:bCs/>
          <w:lang w:val="ro-RO"/>
        </w:rPr>
        <w:t xml:space="preserve"> </w:t>
      </w:r>
      <w:r w:rsidR="00356182">
        <w:rPr>
          <w:rFonts w:ascii="Times New Roman" w:hAnsi="Times New Roman" w:cs="Times New Roman"/>
          <w:color w:val="auto"/>
        </w:rPr>
        <w:t>– copie conform cu originalul sau document scanat si semnat electronic cu semnatura calificat</w:t>
      </w:r>
      <w:r w:rsidR="00AF7051">
        <w:rPr>
          <w:rFonts w:ascii="Times New Roman" w:hAnsi="Times New Roman" w:cs="Times New Roman"/>
          <w:color w:val="auto"/>
        </w:rPr>
        <w:t>ă</w:t>
      </w:r>
      <w:r w:rsidR="00356182">
        <w:rPr>
          <w:rFonts w:ascii="Times New Roman" w:hAnsi="Times New Roman" w:cs="Times New Roman"/>
          <w:color w:val="auto"/>
        </w:rPr>
        <w:t xml:space="preserve"> a reprezentantului legal</w:t>
      </w:r>
      <w:r w:rsidR="00AF7051">
        <w:rPr>
          <w:rFonts w:ascii="Times New Roman" w:hAnsi="Times New Roman" w:cs="Times New Roman"/>
          <w:color w:val="auto"/>
        </w:rPr>
        <w:t>.</w:t>
      </w:r>
    </w:p>
    <w:p w14:paraId="26865DEB" w14:textId="77777777" w:rsidR="00AF7051" w:rsidRPr="0052323F" w:rsidRDefault="00AF7051" w:rsidP="00AF7051">
      <w:pPr>
        <w:pStyle w:val="Default"/>
        <w:ind w:left="720"/>
        <w:jc w:val="both"/>
        <w:rPr>
          <w:rFonts w:ascii="Times New Roman" w:hAnsi="Times New Roman" w:cs="Times New Roman"/>
          <w:color w:val="auto"/>
        </w:rPr>
      </w:pPr>
    </w:p>
    <w:p w14:paraId="03DC8E8E" w14:textId="17339692" w:rsidR="00023DD8" w:rsidRPr="0052323F" w:rsidRDefault="00023DD8" w:rsidP="00023DD8">
      <w:pPr>
        <w:pStyle w:val="Default"/>
        <w:numPr>
          <w:ilvl w:val="0"/>
          <w:numId w:val="6"/>
        </w:numPr>
        <w:jc w:val="both"/>
        <w:rPr>
          <w:rFonts w:ascii="Times New Roman" w:hAnsi="Times New Roman" w:cs="Times New Roman"/>
          <w:b/>
          <w:bCs/>
          <w:color w:val="auto"/>
        </w:rPr>
      </w:pPr>
      <w:r w:rsidRPr="0052323F">
        <w:rPr>
          <w:rFonts w:ascii="Times New Roman" w:hAnsi="Times New Roman" w:cs="Times New Roman"/>
          <w:b/>
          <w:bCs/>
          <w:color w:val="auto"/>
        </w:rPr>
        <w:t xml:space="preserve">Documente de </w:t>
      </w:r>
      <w:r w:rsidR="007875CD">
        <w:rPr>
          <w:rFonts w:ascii="Times New Roman" w:hAnsi="Times New Roman" w:cs="Times New Roman"/>
          <w:b/>
          <w:bCs/>
          <w:color w:val="auto"/>
        </w:rPr>
        <w:t>selectie</w:t>
      </w:r>
    </w:p>
    <w:p w14:paraId="7F1B46CA" w14:textId="770729DC" w:rsidR="006F3886" w:rsidRPr="0052323F" w:rsidRDefault="006F3886" w:rsidP="006F3886">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Fi</w:t>
      </w:r>
      <w:r w:rsidR="00AF7051">
        <w:rPr>
          <w:rFonts w:ascii="Times New Roman" w:hAnsi="Times New Roman" w:cs="Times New Roman"/>
          <w:color w:val="auto"/>
        </w:rPr>
        <w:t>ș</w:t>
      </w:r>
      <w:r w:rsidRPr="0052323F">
        <w:rPr>
          <w:rFonts w:ascii="Times New Roman" w:hAnsi="Times New Roman" w:cs="Times New Roman"/>
          <w:color w:val="auto"/>
        </w:rPr>
        <w:t>a partener – Anexa 2</w:t>
      </w:r>
      <w:r w:rsidR="00356182">
        <w:rPr>
          <w:rFonts w:ascii="Times New Roman" w:hAnsi="Times New Roman" w:cs="Times New Roman"/>
          <w:color w:val="auto"/>
        </w:rPr>
        <w:t xml:space="preserve"> - original</w:t>
      </w:r>
    </w:p>
    <w:p w14:paraId="33FE6C91" w14:textId="7B1891B3" w:rsidR="00023DD8" w:rsidRPr="0052323F" w:rsidRDefault="00023DD8"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lastRenderedPageBreak/>
        <w:t xml:space="preserve">Situatiile financiare pentru anii 2020,2021,2022,2023 </w:t>
      </w:r>
      <w:r w:rsidR="007875CD">
        <w:rPr>
          <w:rFonts w:ascii="Times New Roman" w:hAnsi="Times New Roman" w:cs="Times New Roman"/>
          <w:color w:val="auto"/>
        </w:rPr>
        <w:t>depuse la</w:t>
      </w:r>
      <w:r w:rsidRPr="0052323F">
        <w:rPr>
          <w:rFonts w:ascii="Times New Roman" w:hAnsi="Times New Roman" w:cs="Times New Roman"/>
          <w:color w:val="auto"/>
        </w:rPr>
        <w:t xml:space="preserve"> ANAF</w:t>
      </w:r>
      <w:r w:rsidR="00356182">
        <w:rPr>
          <w:rFonts w:ascii="Times New Roman" w:hAnsi="Times New Roman" w:cs="Times New Roman"/>
          <w:color w:val="auto"/>
        </w:rPr>
        <w:t xml:space="preserve"> – copie conform cu originalul sau document scanat si semnat electronic cu semnatura calificata a reprezentantului legal</w:t>
      </w:r>
    </w:p>
    <w:p w14:paraId="38DB13CB" w14:textId="28EA075B" w:rsidR="006F3886" w:rsidRPr="0052323F"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CV-ul Coordonatorului de proiect partener datat si asumat de catre acesta insotit de documentele suport care atesta experienta si studiile</w:t>
      </w:r>
      <w:r w:rsidR="00356182">
        <w:rPr>
          <w:rFonts w:ascii="Times New Roman" w:hAnsi="Times New Roman" w:cs="Times New Roman"/>
          <w:color w:val="auto"/>
        </w:rPr>
        <w:t xml:space="preserve"> – original</w:t>
      </w:r>
    </w:p>
    <w:p w14:paraId="063CDDC1" w14:textId="5581A095" w:rsidR="006F3886" w:rsidRPr="0052323F"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CV-urile expertilor propusi in echipa de implementare datate si asumate de catre acesta insotit de documentele suport care atesta experienta si studiile</w:t>
      </w:r>
      <w:r w:rsidR="00356182">
        <w:rPr>
          <w:rFonts w:ascii="Times New Roman" w:hAnsi="Times New Roman" w:cs="Times New Roman"/>
          <w:color w:val="auto"/>
        </w:rPr>
        <w:t xml:space="preserve"> – original</w:t>
      </w:r>
    </w:p>
    <w:p w14:paraId="0D1153FA" w14:textId="2292C523" w:rsidR="006F3886" w:rsidRPr="0052323F"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Documente care atest</w:t>
      </w:r>
      <w:r w:rsidR="00AF7051">
        <w:rPr>
          <w:rFonts w:ascii="Times New Roman" w:hAnsi="Times New Roman" w:cs="Times New Roman"/>
          <w:color w:val="auto"/>
        </w:rPr>
        <w:t>ă</w:t>
      </w:r>
      <w:r w:rsidRPr="0052323F">
        <w:rPr>
          <w:rFonts w:ascii="Times New Roman" w:hAnsi="Times New Roman" w:cs="Times New Roman"/>
          <w:color w:val="auto"/>
        </w:rPr>
        <w:t xml:space="preserve"> gradul de indeplinire al indicatorilor din operatiuni anterioare</w:t>
      </w:r>
      <w:r w:rsidR="00356182">
        <w:rPr>
          <w:rFonts w:ascii="Times New Roman" w:hAnsi="Times New Roman" w:cs="Times New Roman"/>
          <w:color w:val="auto"/>
        </w:rPr>
        <w:t xml:space="preserve"> – copie conform cu originalul sau document scanat si semnat electronic cu semnatura calificata a reprezentantului legal</w:t>
      </w:r>
    </w:p>
    <w:p w14:paraId="16B62ACC" w14:textId="588065A8" w:rsidR="006F3886" w:rsidRPr="0052323F" w:rsidRDefault="006F3886" w:rsidP="00023DD8">
      <w:pPr>
        <w:pStyle w:val="Default"/>
        <w:numPr>
          <w:ilvl w:val="0"/>
          <w:numId w:val="4"/>
        </w:numPr>
        <w:jc w:val="both"/>
        <w:rPr>
          <w:rFonts w:ascii="Times New Roman" w:hAnsi="Times New Roman" w:cs="Times New Roman"/>
          <w:color w:val="auto"/>
        </w:rPr>
      </w:pPr>
      <w:r w:rsidRPr="0052323F">
        <w:rPr>
          <w:rFonts w:ascii="Times New Roman" w:hAnsi="Times New Roman" w:cs="Times New Roman"/>
          <w:color w:val="auto"/>
        </w:rPr>
        <w:t>Documente care atest</w:t>
      </w:r>
      <w:r w:rsidR="00AF7051">
        <w:rPr>
          <w:rFonts w:ascii="Times New Roman" w:hAnsi="Times New Roman" w:cs="Times New Roman"/>
          <w:color w:val="auto"/>
        </w:rPr>
        <w:t>ă</w:t>
      </w:r>
      <w:r w:rsidRPr="0052323F">
        <w:rPr>
          <w:rFonts w:ascii="Times New Roman" w:hAnsi="Times New Roman" w:cs="Times New Roman"/>
          <w:color w:val="auto"/>
        </w:rPr>
        <w:t xml:space="preserve"> implicarea </w:t>
      </w:r>
      <w:r w:rsidR="00AF7051">
        <w:rPr>
          <w:rFonts w:ascii="Times New Roman" w:hAnsi="Times New Roman" w:cs="Times New Roman"/>
          <w:color w:val="auto"/>
        </w:rPr>
        <w:t>î</w:t>
      </w:r>
      <w:r w:rsidRPr="0052323F">
        <w:rPr>
          <w:rFonts w:ascii="Times New Roman" w:hAnsi="Times New Roman" w:cs="Times New Roman"/>
          <w:color w:val="auto"/>
        </w:rPr>
        <w:t xml:space="preserve">n proiecte </w:t>
      </w:r>
      <w:r w:rsidRPr="0052323F">
        <w:rPr>
          <w:rFonts w:ascii="Times New Roman" w:hAnsi="Times New Roman" w:cs="Times New Roman"/>
          <w:lang w:val="ro-RO"/>
        </w:rPr>
        <w:t>care au vizat grup țintă elevi sau studenți</w:t>
      </w:r>
      <w:r w:rsidR="00356182">
        <w:rPr>
          <w:rFonts w:ascii="Times New Roman" w:hAnsi="Times New Roman" w:cs="Times New Roman"/>
          <w:lang w:val="ro-RO"/>
        </w:rPr>
        <w:t xml:space="preserve"> </w:t>
      </w:r>
      <w:r w:rsidR="00356182">
        <w:rPr>
          <w:rFonts w:ascii="Times New Roman" w:hAnsi="Times New Roman" w:cs="Times New Roman"/>
          <w:color w:val="auto"/>
        </w:rPr>
        <w:t>– copie conform cu originalul sau document scanat si semnat electronic cu semnatura calificata a reprezentantului legal</w:t>
      </w:r>
    </w:p>
    <w:p w14:paraId="042DD6DA" w14:textId="4239958B" w:rsidR="006F3886" w:rsidRPr="0052323F" w:rsidRDefault="006F3886" w:rsidP="006F3886">
      <w:pPr>
        <w:pStyle w:val="Listparagraf"/>
        <w:numPr>
          <w:ilvl w:val="0"/>
          <w:numId w:val="4"/>
        </w:numPr>
        <w:autoSpaceDE w:val="0"/>
        <w:autoSpaceDN w:val="0"/>
        <w:adjustRightInd w:val="0"/>
        <w:spacing w:line="228" w:lineRule="auto"/>
        <w:rPr>
          <w:rFonts w:ascii="Times New Roman" w:hAnsi="Times New Roman" w:cs="Times New Roman"/>
          <w:sz w:val="24"/>
          <w:szCs w:val="24"/>
          <w:lang w:val="ro-RO"/>
        </w:rPr>
      </w:pPr>
      <w:bookmarkStart w:id="1" w:name="_Hlk159340980"/>
      <w:r w:rsidRPr="0052323F">
        <w:rPr>
          <w:rFonts w:ascii="Times New Roman" w:hAnsi="Times New Roman" w:cs="Times New Roman"/>
          <w:sz w:val="24"/>
          <w:szCs w:val="24"/>
          <w:lang w:val="ro-RO"/>
        </w:rPr>
        <w:t>Documente care atest</w:t>
      </w:r>
      <w:r w:rsidR="00AF7051">
        <w:rPr>
          <w:rFonts w:ascii="Times New Roman" w:hAnsi="Times New Roman" w:cs="Times New Roman"/>
          <w:sz w:val="24"/>
          <w:szCs w:val="24"/>
          <w:lang w:val="ro-RO"/>
        </w:rPr>
        <w:t>ă</w:t>
      </w:r>
      <w:r w:rsidRPr="0052323F">
        <w:rPr>
          <w:rFonts w:ascii="Times New Roman" w:hAnsi="Times New Roman" w:cs="Times New Roman"/>
          <w:sz w:val="24"/>
          <w:szCs w:val="24"/>
          <w:lang w:val="ro-RO"/>
        </w:rPr>
        <w:t xml:space="preserve"> experiența în cel puțin unul din domeniile de activitate aferente activităților relevante pe care acesta le implementează în cadrul proiectului</w:t>
      </w:r>
      <w:bookmarkEnd w:id="1"/>
      <w:r w:rsidR="00356182">
        <w:rPr>
          <w:rFonts w:ascii="Times New Roman" w:hAnsi="Times New Roman" w:cs="Times New Roman"/>
          <w:sz w:val="24"/>
          <w:szCs w:val="24"/>
          <w:lang w:val="ro-RO"/>
        </w:rPr>
        <w:t xml:space="preserve"> </w:t>
      </w:r>
      <w:r w:rsidR="00356182">
        <w:rPr>
          <w:rFonts w:ascii="Times New Roman" w:hAnsi="Times New Roman" w:cs="Times New Roman"/>
        </w:rPr>
        <w:t>– copie conform cu originalul sau document scanat si semnat electronic cu semnatura calificata a reprezentantului legal</w:t>
      </w:r>
    </w:p>
    <w:p w14:paraId="7D43DA81" w14:textId="77777777" w:rsidR="00AF7051" w:rsidRPr="00AF7051" w:rsidRDefault="006F3886" w:rsidP="006F3886">
      <w:pPr>
        <w:pStyle w:val="Default"/>
        <w:jc w:val="both"/>
        <w:rPr>
          <w:rFonts w:ascii="Times New Roman" w:hAnsi="Times New Roman" w:cs="Times New Roman"/>
          <w:color w:val="auto"/>
          <w:lang w:val="pt-PT"/>
        </w:rPr>
      </w:pPr>
      <w:r w:rsidRPr="00AF7051">
        <w:rPr>
          <w:rFonts w:ascii="Times New Roman" w:hAnsi="Times New Roman" w:cs="Times New Roman"/>
          <w:color w:val="auto"/>
          <w:lang w:val="pt-PT"/>
        </w:rPr>
        <w:t>Toate documentele vor fi prezenta</w:t>
      </w:r>
      <w:r w:rsidR="00F3566A" w:rsidRPr="00AF7051">
        <w:rPr>
          <w:rFonts w:ascii="Times New Roman" w:hAnsi="Times New Roman" w:cs="Times New Roman"/>
          <w:color w:val="auto"/>
          <w:lang w:val="pt-PT"/>
        </w:rPr>
        <w:t>t</w:t>
      </w:r>
      <w:r w:rsidRPr="00AF7051">
        <w:rPr>
          <w:rFonts w:ascii="Times New Roman" w:hAnsi="Times New Roman" w:cs="Times New Roman"/>
          <w:color w:val="auto"/>
          <w:lang w:val="pt-PT"/>
        </w:rPr>
        <w:t xml:space="preserve">e </w:t>
      </w:r>
      <w:r w:rsidR="00AF7051" w:rsidRPr="00AF7051">
        <w:rPr>
          <w:rFonts w:ascii="Times New Roman" w:hAnsi="Times New Roman" w:cs="Times New Roman"/>
          <w:color w:val="auto"/>
          <w:lang w:val="pt-PT"/>
        </w:rPr>
        <w:t>î</w:t>
      </w:r>
      <w:r w:rsidRPr="00AF7051">
        <w:rPr>
          <w:rFonts w:ascii="Times New Roman" w:hAnsi="Times New Roman" w:cs="Times New Roman"/>
          <w:color w:val="auto"/>
          <w:lang w:val="pt-PT"/>
        </w:rPr>
        <w:t>n limba rom</w:t>
      </w:r>
      <w:r w:rsidR="00AF7051" w:rsidRPr="00AF7051">
        <w:rPr>
          <w:rFonts w:ascii="Times New Roman" w:hAnsi="Times New Roman" w:cs="Times New Roman"/>
          <w:color w:val="auto"/>
          <w:lang w:val="pt-PT"/>
        </w:rPr>
        <w:t>â</w:t>
      </w:r>
      <w:r w:rsidRPr="00AF7051">
        <w:rPr>
          <w:rFonts w:ascii="Times New Roman" w:hAnsi="Times New Roman" w:cs="Times New Roman"/>
          <w:color w:val="auto"/>
          <w:lang w:val="pt-PT"/>
        </w:rPr>
        <w:t>n</w:t>
      </w:r>
      <w:r w:rsidR="00AF7051" w:rsidRPr="00AF7051">
        <w:rPr>
          <w:rFonts w:ascii="Times New Roman" w:hAnsi="Times New Roman" w:cs="Times New Roman"/>
          <w:color w:val="auto"/>
          <w:lang w:val="pt-PT"/>
        </w:rPr>
        <w:t>ă</w:t>
      </w:r>
      <w:r w:rsidRPr="00AF7051">
        <w:rPr>
          <w:rFonts w:ascii="Times New Roman" w:hAnsi="Times New Roman" w:cs="Times New Roman"/>
          <w:color w:val="auto"/>
          <w:lang w:val="pt-PT"/>
        </w:rPr>
        <w:t>.</w:t>
      </w:r>
    </w:p>
    <w:p w14:paraId="48C33750" w14:textId="151FBA89" w:rsidR="006F3886" w:rsidRPr="00AF7051" w:rsidRDefault="006F3886" w:rsidP="006F3886">
      <w:pPr>
        <w:pStyle w:val="Default"/>
        <w:jc w:val="both"/>
        <w:rPr>
          <w:rFonts w:ascii="Times New Roman" w:hAnsi="Times New Roman" w:cs="Times New Roman"/>
          <w:color w:val="auto"/>
          <w:lang w:val="pt-PT"/>
        </w:rPr>
      </w:pPr>
      <w:r w:rsidRPr="00AF7051">
        <w:rPr>
          <w:rFonts w:ascii="Times New Roman" w:hAnsi="Times New Roman" w:cs="Times New Roman"/>
          <w:color w:val="auto"/>
          <w:lang w:val="pt-PT"/>
        </w:rPr>
        <w:t xml:space="preserve"> </w:t>
      </w:r>
    </w:p>
    <w:p w14:paraId="1D0B1142" w14:textId="12A5677F" w:rsidR="006F3886" w:rsidRPr="0052323F" w:rsidRDefault="006F3886" w:rsidP="006F3886">
      <w:pPr>
        <w:spacing w:after="0" w:line="276" w:lineRule="auto"/>
        <w:jc w:val="both"/>
        <w:rPr>
          <w:rFonts w:ascii="Times New Roman" w:hAnsi="Times New Roman" w:cs="Times New Roman"/>
          <w:b/>
          <w:bCs/>
          <w:sz w:val="24"/>
          <w:szCs w:val="24"/>
        </w:rPr>
      </w:pPr>
      <w:r w:rsidRPr="0052323F">
        <w:rPr>
          <w:rFonts w:ascii="Times New Roman" w:hAnsi="Times New Roman" w:cs="Times New Roman"/>
          <w:b/>
          <w:bCs/>
          <w:sz w:val="24"/>
          <w:szCs w:val="24"/>
        </w:rPr>
        <w:t>Dosarele de participare se vor depune</w:t>
      </w:r>
    </w:p>
    <w:p w14:paraId="0C280ED8" w14:textId="22757CE2" w:rsidR="00AF7051" w:rsidRPr="00AF7051" w:rsidRDefault="00AF7051" w:rsidP="00AF7051">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În format fizic la sediul Universit</w:t>
      </w:r>
      <w:r>
        <w:rPr>
          <w:rFonts w:ascii="Times New Roman" w:hAnsi="Times New Roman" w:cs="Times New Roman"/>
          <w:sz w:val="24"/>
          <w:szCs w:val="24"/>
        </w:rPr>
        <w:t>ăț</w:t>
      </w:r>
      <w:r w:rsidRPr="00AF7051">
        <w:rPr>
          <w:rFonts w:ascii="Times New Roman" w:hAnsi="Times New Roman" w:cs="Times New Roman"/>
          <w:sz w:val="24"/>
          <w:szCs w:val="24"/>
        </w:rPr>
        <w:t>ii Petrol</w:t>
      </w:r>
      <w:r>
        <w:rPr>
          <w:rFonts w:ascii="Times New Roman" w:hAnsi="Times New Roman" w:cs="Times New Roman"/>
          <w:sz w:val="24"/>
          <w:szCs w:val="24"/>
        </w:rPr>
        <w:t>-</w:t>
      </w:r>
      <w:r w:rsidRPr="00AF7051">
        <w:rPr>
          <w:rFonts w:ascii="Times New Roman" w:hAnsi="Times New Roman" w:cs="Times New Roman"/>
          <w:sz w:val="24"/>
          <w:szCs w:val="24"/>
        </w:rPr>
        <w:t>Gaze din Ploie</w:t>
      </w:r>
      <w:r>
        <w:rPr>
          <w:rFonts w:ascii="Times New Roman" w:hAnsi="Times New Roman" w:cs="Times New Roman"/>
          <w:sz w:val="24"/>
          <w:szCs w:val="24"/>
        </w:rPr>
        <w:t>ș</w:t>
      </w:r>
      <w:r w:rsidRPr="00AF7051">
        <w:rPr>
          <w:rFonts w:ascii="Times New Roman" w:hAnsi="Times New Roman" w:cs="Times New Roman"/>
          <w:sz w:val="24"/>
          <w:szCs w:val="24"/>
        </w:rPr>
        <w:t xml:space="preserve">ti, Municipiul Ploiești, bulevardul București nr 39, Birou Salarizare, AI 5 </w:t>
      </w:r>
    </w:p>
    <w:p w14:paraId="77CE3AAC" w14:textId="53CAD10E" w:rsidR="00AF7051" w:rsidRPr="00AF7051" w:rsidRDefault="00AF7051" w:rsidP="00AF7051">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 xml:space="preserve">În format electronic prin e-mail la adresa de mail </w:t>
      </w:r>
      <w:hyperlink r:id="rId9" w:history="1">
        <w:r w:rsidRPr="00AF7051">
          <w:rPr>
            <w:rStyle w:val="Hyperlink"/>
            <w:rFonts w:ascii="Times New Roman" w:hAnsi="Times New Roman" w:cs="Times New Roman"/>
            <w:color w:val="auto"/>
            <w:sz w:val="24"/>
            <w:szCs w:val="24"/>
          </w:rPr>
          <w:t>rectorat@upg-ploiesti.ro</w:t>
        </w:r>
      </w:hyperlink>
      <w:r w:rsidRPr="00AF7051">
        <w:rPr>
          <w:rFonts w:ascii="Times New Roman" w:hAnsi="Times New Roman" w:cs="Times New Roman"/>
          <w:sz w:val="24"/>
          <w:szCs w:val="24"/>
        </w:rPr>
        <w:t xml:space="preserve"> sau prin fax la numărul </w:t>
      </w:r>
      <w:r w:rsidRPr="00AF7051">
        <w:rPr>
          <w:rFonts w:ascii="Times New Roman" w:hAnsi="Times New Roman" w:cs="Times New Roman"/>
          <w:sz w:val="24"/>
          <w:szCs w:val="24"/>
          <w:shd w:val="clear" w:color="auto" w:fill="FFFFFF"/>
        </w:rPr>
        <w:t>+ 40 - 244.575 847.</w:t>
      </w:r>
    </w:p>
    <w:p w14:paraId="0AC75B6D" w14:textId="77777777" w:rsidR="006F3886" w:rsidRPr="0052323F" w:rsidRDefault="006F3886" w:rsidP="006F3886">
      <w:pPr>
        <w:pStyle w:val="Default"/>
        <w:jc w:val="both"/>
        <w:rPr>
          <w:rFonts w:ascii="Times New Roman" w:hAnsi="Times New Roman" w:cs="Times New Roman"/>
          <w:color w:val="auto"/>
          <w:lang w:val="en-US"/>
        </w:rPr>
      </w:pPr>
    </w:p>
    <w:p w14:paraId="049D5107" w14:textId="42C0E6E4" w:rsidR="006F3886" w:rsidRPr="0052323F" w:rsidRDefault="006F3886" w:rsidP="006F3886">
      <w:pPr>
        <w:pStyle w:val="Default"/>
        <w:numPr>
          <w:ilvl w:val="0"/>
          <w:numId w:val="1"/>
        </w:numPr>
        <w:jc w:val="both"/>
        <w:rPr>
          <w:rFonts w:ascii="Times New Roman" w:hAnsi="Times New Roman" w:cs="Times New Roman"/>
          <w:b/>
          <w:bCs/>
          <w:color w:val="auto"/>
        </w:rPr>
      </w:pPr>
      <w:r w:rsidRPr="0052323F">
        <w:rPr>
          <w:rFonts w:ascii="Times New Roman" w:hAnsi="Times New Roman" w:cs="Times New Roman"/>
          <w:b/>
          <w:bCs/>
          <w:color w:val="auto"/>
        </w:rPr>
        <w:t xml:space="preserve"> EVALUAREA DOSARELOR DE PARTICIPARE</w:t>
      </w:r>
    </w:p>
    <w:p w14:paraId="135A5F62" w14:textId="5280FC8C" w:rsidR="00023DD8" w:rsidRPr="00AF7051" w:rsidRDefault="00AF7051" w:rsidP="00023DD8">
      <w:pPr>
        <w:pStyle w:val="Default"/>
        <w:jc w:val="both"/>
        <w:rPr>
          <w:rFonts w:ascii="Times New Roman" w:hAnsi="Times New Roman" w:cs="Times New Roman"/>
          <w:color w:val="auto"/>
        </w:rPr>
      </w:pPr>
      <w:r>
        <w:rPr>
          <w:rFonts w:ascii="Times New Roman" w:hAnsi="Times New Roman" w:cs="Times New Roman"/>
          <w:color w:val="auto"/>
        </w:rPr>
        <w:t>Î</w:t>
      </w:r>
      <w:r w:rsidR="00F3566A" w:rsidRPr="00AF7051">
        <w:rPr>
          <w:rFonts w:ascii="Times New Roman" w:hAnsi="Times New Roman" w:cs="Times New Roman"/>
          <w:color w:val="auto"/>
        </w:rPr>
        <w:t>n procesul de evaluare vor intra doar dosarele participantilor care au fost declarate eligibile conform Anexei 5 – G</w:t>
      </w:r>
      <w:r w:rsidR="00F3566A" w:rsidRPr="0052323F">
        <w:rPr>
          <w:rFonts w:ascii="Times New Roman" w:hAnsi="Times New Roman" w:cs="Times New Roman"/>
          <w:lang w:val="ro-RO"/>
        </w:rPr>
        <w:t>RILA EVALUARE ETAPA DE CALIFICARE A PARTICIPANTILOR</w:t>
      </w:r>
    </w:p>
    <w:p w14:paraId="2A57CCC6" w14:textId="77777777" w:rsidR="002054B6" w:rsidRPr="0052323F" w:rsidRDefault="002054B6" w:rsidP="00896954">
      <w:pPr>
        <w:spacing w:after="0" w:line="276" w:lineRule="auto"/>
        <w:jc w:val="both"/>
        <w:rPr>
          <w:rFonts w:ascii="Times New Roman" w:hAnsi="Times New Roman" w:cs="Times New Roman"/>
          <w:b/>
          <w:bCs/>
          <w:sz w:val="24"/>
          <w:szCs w:val="24"/>
          <w:lang w:val="af-ZA"/>
        </w:rPr>
      </w:pPr>
    </w:p>
    <w:p w14:paraId="4D6B3D87" w14:textId="27E48F92" w:rsidR="00F3566A" w:rsidRPr="0052323F" w:rsidRDefault="00F3566A" w:rsidP="00F3566A">
      <w:p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Dosarele participantilor eligibili vor fi ulterior punctate conform grilei de punctaj mentionat</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 xml:space="preserve"> </w:t>
      </w:r>
      <w:r w:rsidR="00AF7051">
        <w:rPr>
          <w:rFonts w:ascii="Times New Roman" w:hAnsi="Times New Roman" w:cs="Times New Roman"/>
          <w:sz w:val="24"/>
          <w:szCs w:val="24"/>
          <w:lang w:val="af-ZA"/>
        </w:rPr>
        <w:t>î</w:t>
      </w:r>
      <w:r w:rsidRPr="0052323F">
        <w:rPr>
          <w:rFonts w:ascii="Times New Roman" w:hAnsi="Times New Roman" w:cs="Times New Roman"/>
          <w:sz w:val="24"/>
          <w:szCs w:val="24"/>
          <w:lang w:val="af-ZA"/>
        </w:rPr>
        <w:t>n Anexa 6 - GRILA EVALUARE ETAPA DE SELEC</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IE A PARTICIPAN</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ILOR.</w:t>
      </w:r>
    </w:p>
    <w:p w14:paraId="31C62693" w14:textId="52F7CFD6" w:rsidR="00F3566A" w:rsidRPr="0052323F" w:rsidRDefault="00F3566A" w:rsidP="00F3566A">
      <w:p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 xml:space="preserve">Urmare a evaluarii documentatiei va fi selectat participantul care a obtinut cel mai mare punctaj. </w:t>
      </w:r>
    </w:p>
    <w:p w14:paraId="2E003435" w14:textId="6D794B55" w:rsidR="00F3566A" w:rsidRPr="0052323F" w:rsidRDefault="00F3566A" w:rsidP="00F3566A">
      <w:p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Aplicantul va fi respins si documentatia nu va fi evaluata pentru urmatoarele motive:</w:t>
      </w:r>
    </w:p>
    <w:p w14:paraId="360DAB0C" w14:textId="4F48C231" w:rsidR="00F3566A" w:rsidRPr="0052323F" w:rsidRDefault="00F3566A" w:rsidP="00F3566A">
      <w:pPr>
        <w:pStyle w:val="Listparagraf"/>
        <w:numPr>
          <w:ilvl w:val="0"/>
          <w:numId w:val="7"/>
        </w:num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Documenta</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ia a fost primit</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 xml:space="preserve"> dup</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 xml:space="preserve"> termenul limit</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 xml:space="preserve"> de depunere men</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 xml:space="preserve">ionat </w:t>
      </w:r>
      <w:r w:rsidR="00AF7051">
        <w:rPr>
          <w:rFonts w:ascii="Times New Roman" w:hAnsi="Times New Roman" w:cs="Times New Roman"/>
          <w:sz w:val="24"/>
          <w:szCs w:val="24"/>
          <w:lang w:val="af-ZA"/>
        </w:rPr>
        <w:t>î</w:t>
      </w:r>
      <w:r w:rsidRPr="0052323F">
        <w:rPr>
          <w:rFonts w:ascii="Times New Roman" w:hAnsi="Times New Roman" w:cs="Times New Roman"/>
          <w:sz w:val="24"/>
          <w:szCs w:val="24"/>
          <w:lang w:val="af-ZA"/>
        </w:rPr>
        <w:t>n anun</w:t>
      </w:r>
      <w:r w:rsidR="00AF7051">
        <w:rPr>
          <w:rFonts w:ascii="Times New Roman" w:hAnsi="Times New Roman" w:cs="Times New Roman"/>
          <w:sz w:val="24"/>
          <w:szCs w:val="24"/>
          <w:lang w:val="af-ZA"/>
        </w:rPr>
        <w:t>ț</w:t>
      </w:r>
    </w:p>
    <w:p w14:paraId="70A2DB06" w14:textId="266920C3" w:rsidR="00F3566A" w:rsidRPr="0052323F" w:rsidRDefault="00F3566A" w:rsidP="00F3566A">
      <w:pPr>
        <w:pStyle w:val="Listparagraf"/>
        <w:numPr>
          <w:ilvl w:val="0"/>
          <w:numId w:val="7"/>
        </w:num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Documenta</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ia de participare nu con</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ine toate documentele solicitate</w:t>
      </w:r>
    </w:p>
    <w:p w14:paraId="3DE0FC24" w14:textId="3D0262F7" w:rsidR="00F3566A" w:rsidRDefault="00F3566A" w:rsidP="00F3566A">
      <w:pPr>
        <w:pStyle w:val="Listparagraf"/>
        <w:numPr>
          <w:ilvl w:val="0"/>
          <w:numId w:val="7"/>
        </w:numPr>
        <w:spacing w:after="0" w:line="276" w:lineRule="auto"/>
        <w:jc w:val="both"/>
        <w:rPr>
          <w:rFonts w:ascii="Times New Roman" w:hAnsi="Times New Roman" w:cs="Times New Roman"/>
          <w:sz w:val="24"/>
          <w:szCs w:val="24"/>
          <w:lang w:val="af-ZA"/>
        </w:rPr>
      </w:pPr>
      <w:r w:rsidRPr="0052323F">
        <w:rPr>
          <w:rFonts w:ascii="Times New Roman" w:hAnsi="Times New Roman" w:cs="Times New Roman"/>
          <w:sz w:val="24"/>
          <w:szCs w:val="24"/>
          <w:lang w:val="af-ZA"/>
        </w:rPr>
        <w:t>Aplicantul a depus documenta</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ia necesar</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 xml:space="preserve"> pentru dovedirea eligibilit</w:t>
      </w:r>
      <w:r w:rsidR="00AF7051">
        <w:rPr>
          <w:rFonts w:ascii="Times New Roman" w:hAnsi="Times New Roman" w:cs="Times New Roman"/>
          <w:sz w:val="24"/>
          <w:szCs w:val="24"/>
          <w:lang w:val="af-ZA"/>
        </w:rPr>
        <w:t>ăț</w:t>
      </w:r>
      <w:r w:rsidRPr="0052323F">
        <w:rPr>
          <w:rFonts w:ascii="Times New Roman" w:hAnsi="Times New Roman" w:cs="Times New Roman"/>
          <w:sz w:val="24"/>
          <w:szCs w:val="24"/>
          <w:lang w:val="af-ZA"/>
        </w:rPr>
        <w:t xml:space="preserve">ii dar acesta nu este eligibil, respectiv nu </w:t>
      </w:r>
      <w:r w:rsidR="00AF7051">
        <w:rPr>
          <w:rFonts w:ascii="Times New Roman" w:hAnsi="Times New Roman" w:cs="Times New Roman"/>
          <w:sz w:val="24"/>
          <w:szCs w:val="24"/>
          <w:lang w:val="af-ZA"/>
        </w:rPr>
        <w:t>î</w:t>
      </w:r>
      <w:r w:rsidRPr="0052323F">
        <w:rPr>
          <w:rFonts w:ascii="Times New Roman" w:hAnsi="Times New Roman" w:cs="Times New Roman"/>
          <w:sz w:val="24"/>
          <w:szCs w:val="24"/>
          <w:lang w:val="af-ZA"/>
        </w:rPr>
        <w:t>ndepline</w:t>
      </w:r>
      <w:r w:rsidR="00AF7051">
        <w:rPr>
          <w:rFonts w:ascii="Times New Roman" w:hAnsi="Times New Roman" w:cs="Times New Roman"/>
          <w:sz w:val="24"/>
          <w:szCs w:val="24"/>
          <w:lang w:val="af-ZA"/>
        </w:rPr>
        <w:t>ș</w:t>
      </w:r>
      <w:r w:rsidRPr="0052323F">
        <w:rPr>
          <w:rFonts w:ascii="Times New Roman" w:hAnsi="Times New Roman" w:cs="Times New Roman"/>
          <w:sz w:val="24"/>
          <w:szCs w:val="24"/>
          <w:lang w:val="af-ZA"/>
        </w:rPr>
        <w:t>te condi</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iile de eligibilitate</w:t>
      </w:r>
      <w:r w:rsidR="00AF7051">
        <w:rPr>
          <w:rFonts w:ascii="Times New Roman" w:hAnsi="Times New Roman" w:cs="Times New Roman"/>
          <w:sz w:val="24"/>
          <w:szCs w:val="24"/>
          <w:lang w:val="af-ZA"/>
        </w:rPr>
        <w:t>.</w:t>
      </w:r>
    </w:p>
    <w:p w14:paraId="1C9F7E13" w14:textId="77777777" w:rsidR="00366FE3" w:rsidRDefault="00366FE3" w:rsidP="00366FE3">
      <w:pPr>
        <w:pStyle w:val="Listparagraf"/>
        <w:spacing w:after="0" w:line="276" w:lineRule="auto"/>
        <w:jc w:val="both"/>
        <w:rPr>
          <w:rFonts w:ascii="Times New Roman" w:hAnsi="Times New Roman" w:cs="Times New Roman"/>
          <w:sz w:val="24"/>
          <w:szCs w:val="24"/>
          <w:lang w:val="af-ZA"/>
        </w:rPr>
      </w:pPr>
    </w:p>
    <w:p w14:paraId="7C0AEAEA" w14:textId="77777777" w:rsidR="00366FE3" w:rsidRPr="0052323F" w:rsidRDefault="00366FE3" w:rsidP="00366FE3">
      <w:pPr>
        <w:pStyle w:val="Listparagraf"/>
        <w:spacing w:after="0" w:line="276" w:lineRule="auto"/>
        <w:jc w:val="both"/>
        <w:rPr>
          <w:rFonts w:ascii="Times New Roman" w:hAnsi="Times New Roman" w:cs="Times New Roman"/>
          <w:sz w:val="24"/>
          <w:szCs w:val="24"/>
          <w:lang w:val="af-ZA"/>
        </w:rPr>
      </w:pPr>
    </w:p>
    <w:p w14:paraId="6D57126F" w14:textId="77777777" w:rsidR="00F3566A" w:rsidRPr="0052323F" w:rsidRDefault="00F3566A" w:rsidP="00F3566A">
      <w:pPr>
        <w:spacing w:after="0" w:line="276" w:lineRule="auto"/>
        <w:jc w:val="both"/>
        <w:rPr>
          <w:rFonts w:ascii="Times New Roman" w:hAnsi="Times New Roman" w:cs="Times New Roman"/>
          <w:sz w:val="24"/>
          <w:szCs w:val="24"/>
          <w:lang w:val="af-ZA"/>
        </w:rPr>
      </w:pPr>
    </w:p>
    <w:p w14:paraId="66F7AEDB" w14:textId="230157AA" w:rsidR="00F3566A" w:rsidRPr="0052323F" w:rsidRDefault="00F3566A" w:rsidP="00F3566A">
      <w:pPr>
        <w:pStyle w:val="Listparagraf"/>
        <w:numPr>
          <w:ilvl w:val="0"/>
          <w:numId w:val="1"/>
        </w:numPr>
        <w:spacing w:after="0" w:line="276" w:lineRule="auto"/>
        <w:jc w:val="both"/>
        <w:rPr>
          <w:rFonts w:ascii="Times New Roman" w:hAnsi="Times New Roman" w:cs="Times New Roman"/>
          <w:b/>
          <w:bCs/>
          <w:sz w:val="24"/>
          <w:szCs w:val="24"/>
          <w:lang w:val="af-ZA"/>
        </w:rPr>
      </w:pPr>
      <w:r w:rsidRPr="0052323F">
        <w:rPr>
          <w:rFonts w:ascii="Times New Roman" w:hAnsi="Times New Roman" w:cs="Times New Roman"/>
          <w:b/>
          <w:bCs/>
          <w:sz w:val="24"/>
          <w:szCs w:val="24"/>
          <w:lang w:val="af-ZA"/>
        </w:rPr>
        <w:lastRenderedPageBreak/>
        <w:t>ANUN</w:t>
      </w:r>
      <w:r w:rsidR="00AF7051">
        <w:rPr>
          <w:rFonts w:ascii="Times New Roman" w:hAnsi="Times New Roman" w:cs="Times New Roman"/>
          <w:b/>
          <w:bCs/>
          <w:sz w:val="24"/>
          <w:szCs w:val="24"/>
          <w:lang w:val="af-ZA"/>
        </w:rPr>
        <w:t>Ț</w:t>
      </w:r>
      <w:r w:rsidRPr="0052323F">
        <w:rPr>
          <w:rFonts w:ascii="Times New Roman" w:hAnsi="Times New Roman" w:cs="Times New Roman"/>
          <w:b/>
          <w:bCs/>
          <w:sz w:val="24"/>
          <w:szCs w:val="24"/>
          <w:lang w:val="af-ZA"/>
        </w:rPr>
        <w:t xml:space="preserve">AREA </w:t>
      </w:r>
      <w:r w:rsidR="00AF7051">
        <w:rPr>
          <w:rFonts w:ascii="Times New Roman" w:hAnsi="Times New Roman" w:cs="Times New Roman"/>
          <w:b/>
          <w:bCs/>
          <w:sz w:val="24"/>
          <w:szCs w:val="24"/>
          <w:lang w:val="af-ZA"/>
        </w:rPr>
        <w:t>Ș</w:t>
      </w:r>
      <w:r w:rsidRPr="0052323F">
        <w:rPr>
          <w:rFonts w:ascii="Times New Roman" w:hAnsi="Times New Roman" w:cs="Times New Roman"/>
          <w:b/>
          <w:bCs/>
          <w:sz w:val="24"/>
          <w:szCs w:val="24"/>
          <w:lang w:val="af-ZA"/>
        </w:rPr>
        <w:t>I PUBLICAREA REZULTATELOR</w:t>
      </w:r>
    </w:p>
    <w:p w14:paraId="097C62D6" w14:textId="77777777" w:rsidR="00AF7051" w:rsidRDefault="00AF7051" w:rsidP="00F3566A">
      <w:pPr>
        <w:spacing w:after="0" w:line="276" w:lineRule="auto"/>
        <w:jc w:val="both"/>
        <w:rPr>
          <w:rFonts w:ascii="Times New Roman" w:hAnsi="Times New Roman" w:cs="Times New Roman"/>
          <w:b/>
          <w:bCs/>
          <w:sz w:val="24"/>
          <w:szCs w:val="24"/>
          <w:lang w:val="af-ZA"/>
        </w:rPr>
      </w:pPr>
    </w:p>
    <w:p w14:paraId="6927DED2" w14:textId="7EBF515C" w:rsidR="00F3566A" w:rsidRDefault="00F3566A" w:rsidP="00AF7051">
      <w:pPr>
        <w:spacing w:after="0" w:line="276" w:lineRule="auto"/>
        <w:ind w:firstLine="360"/>
        <w:jc w:val="both"/>
        <w:rPr>
          <w:rFonts w:ascii="Times New Roman" w:hAnsi="Times New Roman" w:cs="Times New Roman"/>
          <w:b/>
          <w:bCs/>
          <w:sz w:val="24"/>
          <w:szCs w:val="24"/>
          <w:lang w:val="af-ZA"/>
        </w:rPr>
      </w:pPr>
      <w:r w:rsidRPr="0052323F">
        <w:rPr>
          <w:rFonts w:ascii="Times New Roman" w:hAnsi="Times New Roman" w:cs="Times New Roman"/>
          <w:b/>
          <w:bCs/>
          <w:sz w:val="24"/>
          <w:szCs w:val="24"/>
          <w:lang w:val="af-ZA"/>
        </w:rPr>
        <w:t>Anun</w:t>
      </w:r>
      <w:r w:rsidR="00AF7051">
        <w:rPr>
          <w:rFonts w:ascii="Times New Roman" w:hAnsi="Times New Roman" w:cs="Times New Roman"/>
          <w:b/>
          <w:bCs/>
          <w:sz w:val="24"/>
          <w:szCs w:val="24"/>
          <w:lang w:val="af-ZA"/>
        </w:rPr>
        <w:t>ț</w:t>
      </w:r>
      <w:r w:rsidRPr="0052323F">
        <w:rPr>
          <w:rFonts w:ascii="Times New Roman" w:hAnsi="Times New Roman" w:cs="Times New Roman"/>
          <w:b/>
          <w:bCs/>
          <w:sz w:val="24"/>
          <w:szCs w:val="24"/>
          <w:lang w:val="af-ZA"/>
        </w:rPr>
        <w:t xml:space="preserve">area rezultatelor procesului de evaluare </w:t>
      </w:r>
      <w:r w:rsidR="00AF7051">
        <w:rPr>
          <w:rFonts w:ascii="Times New Roman" w:hAnsi="Times New Roman" w:cs="Times New Roman"/>
          <w:b/>
          <w:bCs/>
          <w:sz w:val="24"/>
          <w:szCs w:val="24"/>
          <w:lang w:val="af-ZA"/>
        </w:rPr>
        <w:t>ș</w:t>
      </w:r>
      <w:r w:rsidRPr="0052323F">
        <w:rPr>
          <w:rFonts w:ascii="Times New Roman" w:hAnsi="Times New Roman" w:cs="Times New Roman"/>
          <w:b/>
          <w:bCs/>
          <w:sz w:val="24"/>
          <w:szCs w:val="24"/>
          <w:lang w:val="af-ZA"/>
        </w:rPr>
        <w:t>i selectie a dosarelor de participare se va face p</w:t>
      </w:r>
      <w:r w:rsidR="00AF7051">
        <w:rPr>
          <w:rFonts w:ascii="Times New Roman" w:hAnsi="Times New Roman" w:cs="Times New Roman"/>
          <w:b/>
          <w:bCs/>
          <w:sz w:val="24"/>
          <w:szCs w:val="24"/>
          <w:lang w:val="af-ZA"/>
        </w:rPr>
        <w:t>â</w:t>
      </w:r>
      <w:r w:rsidRPr="0052323F">
        <w:rPr>
          <w:rFonts w:ascii="Times New Roman" w:hAnsi="Times New Roman" w:cs="Times New Roman"/>
          <w:b/>
          <w:bCs/>
          <w:sz w:val="24"/>
          <w:szCs w:val="24"/>
          <w:lang w:val="af-ZA"/>
        </w:rPr>
        <w:t>n</w:t>
      </w:r>
      <w:r w:rsidR="00AF7051">
        <w:rPr>
          <w:rFonts w:ascii="Times New Roman" w:hAnsi="Times New Roman" w:cs="Times New Roman"/>
          <w:b/>
          <w:bCs/>
          <w:sz w:val="24"/>
          <w:szCs w:val="24"/>
          <w:lang w:val="af-ZA"/>
        </w:rPr>
        <w:t>ă</w:t>
      </w:r>
      <w:r w:rsidRPr="0052323F">
        <w:rPr>
          <w:rFonts w:ascii="Times New Roman" w:hAnsi="Times New Roman" w:cs="Times New Roman"/>
          <w:b/>
          <w:bCs/>
          <w:sz w:val="24"/>
          <w:szCs w:val="24"/>
          <w:lang w:val="af-ZA"/>
        </w:rPr>
        <w:t xml:space="preserve"> pe </w:t>
      </w:r>
      <w:r w:rsidRPr="00366FE3">
        <w:rPr>
          <w:rFonts w:ascii="Times New Roman" w:hAnsi="Times New Roman" w:cs="Times New Roman"/>
          <w:b/>
          <w:bCs/>
          <w:sz w:val="24"/>
          <w:szCs w:val="24"/>
          <w:lang w:val="af-ZA"/>
        </w:rPr>
        <w:t xml:space="preserve">data de </w:t>
      </w:r>
      <w:r w:rsidR="00376C1B" w:rsidRPr="00366FE3">
        <w:rPr>
          <w:rFonts w:ascii="Times New Roman" w:hAnsi="Times New Roman" w:cs="Times New Roman"/>
          <w:b/>
          <w:bCs/>
          <w:sz w:val="24"/>
          <w:szCs w:val="24"/>
          <w:lang w:val="af-ZA"/>
        </w:rPr>
        <w:t>2</w:t>
      </w:r>
      <w:r w:rsidR="00627AF6" w:rsidRPr="00366FE3">
        <w:rPr>
          <w:rFonts w:ascii="Times New Roman" w:hAnsi="Times New Roman" w:cs="Times New Roman"/>
          <w:b/>
          <w:bCs/>
          <w:sz w:val="24"/>
          <w:szCs w:val="24"/>
          <w:lang w:val="af-ZA"/>
        </w:rPr>
        <w:t>5</w:t>
      </w:r>
      <w:r w:rsidR="00376C1B" w:rsidRPr="00366FE3">
        <w:rPr>
          <w:rFonts w:ascii="Times New Roman" w:hAnsi="Times New Roman" w:cs="Times New Roman"/>
          <w:b/>
          <w:bCs/>
          <w:sz w:val="24"/>
          <w:szCs w:val="24"/>
          <w:lang w:val="af-ZA"/>
        </w:rPr>
        <w:t>.04.2023</w:t>
      </w:r>
      <w:r w:rsidR="00366FE3">
        <w:rPr>
          <w:rFonts w:ascii="Times New Roman" w:hAnsi="Times New Roman" w:cs="Times New Roman"/>
          <w:b/>
          <w:bCs/>
          <w:sz w:val="24"/>
          <w:szCs w:val="24"/>
          <w:lang w:val="af-ZA"/>
        </w:rPr>
        <w:t>,</w:t>
      </w:r>
      <w:r w:rsidR="00376C1B" w:rsidRPr="00627AF6">
        <w:rPr>
          <w:rFonts w:ascii="Times New Roman" w:hAnsi="Times New Roman" w:cs="Times New Roman"/>
          <w:sz w:val="24"/>
          <w:szCs w:val="24"/>
          <w:lang w:val="af-ZA"/>
        </w:rPr>
        <w:t xml:space="preserve"> </w:t>
      </w:r>
      <w:r w:rsidRPr="0052323F">
        <w:rPr>
          <w:rFonts w:ascii="Times New Roman" w:hAnsi="Times New Roman" w:cs="Times New Roman"/>
          <w:b/>
          <w:bCs/>
          <w:sz w:val="24"/>
          <w:szCs w:val="24"/>
          <w:lang w:val="af-ZA"/>
        </w:rPr>
        <w:t>prin anun</w:t>
      </w:r>
      <w:r w:rsidR="00AF7051">
        <w:rPr>
          <w:rFonts w:ascii="Times New Roman" w:hAnsi="Times New Roman" w:cs="Times New Roman"/>
          <w:b/>
          <w:bCs/>
          <w:sz w:val="24"/>
          <w:szCs w:val="24"/>
          <w:lang w:val="af-ZA"/>
        </w:rPr>
        <w:t>ț</w:t>
      </w:r>
      <w:r w:rsidRPr="0052323F">
        <w:rPr>
          <w:rFonts w:ascii="Times New Roman" w:hAnsi="Times New Roman" w:cs="Times New Roman"/>
          <w:b/>
          <w:bCs/>
          <w:sz w:val="24"/>
          <w:szCs w:val="24"/>
          <w:lang w:val="af-ZA"/>
        </w:rPr>
        <w:t xml:space="preserve">area acestora pe site-ul </w:t>
      </w:r>
      <w:hyperlink r:id="rId10" w:history="1">
        <w:r w:rsidRPr="0052323F">
          <w:rPr>
            <w:rStyle w:val="Hyperlink"/>
            <w:rFonts w:ascii="Times New Roman" w:hAnsi="Times New Roman" w:cs="Times New Roman"/>
            <w:b/>
            <w:bCs/>
            <w:sz w:val="24"/>
            <w:szCs w:val="24"/>
            <w:lang w:val="af-ZA"/>
          </w:rPr>
          <w:t>https://www.upg-ploiesti.ro/</w:t>
        </w:r>
      </w:hyperlink>
      <w:r w:rsidRPr="0052323F">
        <w:rPr>
          <w:rFonts w:ascii="Times New Roman" w:hAnsi="Times New Roman" w:cs="Times New Roman"/>
          <w:b/>
          <w:bCs/>
          <w:sz w:val="24"/>
          <w:szCs w:val="24"/>
          <w:lang w:val="af-ZA"/>
        </w:rPr>
        <w:t xml:space="preserve"> </w:t>
      </w:r>
      <w:r w:rsidR="00366FE3">
        <w:rPr>
          <w:rFonts w:ascii="Times New Roman" w:hAnsi="Times New Roman" w:cs="Times New Roman"/>
          <w:b/>
          <w:bCs/>
          <w:sz w:val="24"/>
          <w:szCs w:val="24"/>
          <w:lang w:val="af-ZA"/>
        </w:rPr>
        <w:t xml:space="preserve"> in aceeasi sectiune unde a fost publicat anuntul.</w:t>
      </w:r>
    </w:p>
    <w:p w14:paraId="39268027" w14:textId="77777777" w:rsidR="00AF7051" w:rsidRPr="0052323F" w:rsidRDefault="00AF7051" w:rsidP="00AF7051">
      <w:pPr>
        <w:spacing w:after="0" w:line="276" w:lineRule="auto"/>
        <w:ind w:firstLine="360"/>
        <w:jc w:val="both"/>
        <w:rPr>
          <w:rFonts w:ascii="Times New Roman" w:hAnsi="Times New Roman" w:cs="Times New Roman"/>
          <w:b/>
          <w:bCs/>
          <w:sz w:val="24"/>
          <w:szCs w:val="24"/>
          <w:lang w:val="af-ZA"/>
        </w:rPr>
      </w:pPr>
    </w:p>
    <w:p w14:paraId="41D0315C" w14:textId="0C586126" w:rsidR="00F3566A" w:rsidRPr="0052323F" w:rsidRDefault="00F3566A" w:rsidP="00F3566A">
      <w:pPr>
        <w:pStyle w:val="Listparagraf"/>
        <w:numPr>
          <w:ilvl w:val="0"/>
          <w:numId w:val="1"/>
        </w:numPr>
        <w:spacing w:after="0" w:line="276" w:lineRule="auto"/>
        <w:jc w:val="both"/>
        <w:rPr>
          <w:rFonts w:ascii="Times New Roman" w:hAnsi="Times New Roman" w:cs="Times New Roman"/>
          <w:b/>
          <w:bCs/>
          <w:sz w:val="24"/>
          <w:szCs w:val="24"/>
          <w:lang w:val="af-ZA"/>
        </w:rPr>
      </w:pPr>
      <w:r w:rsidRPr="0052323F">
        <w:rPr>
          <w:rFonts w:ascii="Times New Roman" w:hAnsi="Times New Roman" w:cs="Times New Roman"/>
          <w:b/>
          <w:bCs/>
          <w:sz w:val="24"/>
          <w:szCs w:val="24"/>
          <w:lang w:val="af-ZA"/>
        </w:rPr>
        <w:t>SOLU</w:t>
      </w:r>
      <w:r w:rsidR="00AF7051">
        <w:rPr>
          <w:rFonts w:ascii="Times New Roman" w:hAnsi="Times New Roman" w:cs="Times New Roman"/>
          <w:b/>
          <w:bCs/>
          <w:sz w:val="24"/>
          <w:szCs w:val="24"/>
          <w:lang w:val="af-ZA"/>
        </w:rPr>
        <w:t>Ț</w:t>
      </w:r>
      <w:r w:rsidRPr="0052323F">
        <w:rPr>
          <w:rFonts w:ascii="Times New Roman" w:hAnsi="Times New Roman" w:cs="Times New Roman"/>
          <w:b/>
          <w:bCs/>
          <w:sz w:val="24"/>
          <w:szCs w:val="24"/>
          <w:lang w:val="af-ZA"/>
        </w:rPr>
        <w:t>IONAREA CONTESTA</w:t>
      </w:r>
      <w:r w:rsidR="00AF7051">
        <w:rPr>
          <w:rFonts w:ascii="Times New Roman" w:hAnsi="Times New Roman" w:cs="Times New Roman"/>
          <w:b/>
          <w:bCs/>
          <w:sz w:val="24"/>
          <w:szCs w:val="24"/>
          <w:lang w:val="af-ZA"/>
        </w:rPr>
        <w:t>Ț</w:t>
      </w:r>
      <w:r w:rsidRPr="0052323F">
        <w:rPr>
          <w:rFonts w:ascii="Times New Roman" w:hAnsi="Times New Roman" w:cs="Times New Roman"/>
          <w:b/>
          <w:bCs/>
          <w:sz w:val="24"/>
          <w:szCs w:val="24"/>
          <w:lang w:val="af-ZA"/>
        </w:rPr>
        <w:t>IILOR</w:t>
      </w:r>
    </w:p>
    <w:p w14:paraId="5D5E9667" w14:textId="235EE54E" w:rsidR="0052323F" w:rsidRPr="0052323F" w:rsidRDefault="00F3566A" w:rsidP="00AF7051">
      <w:pPr>
        <w:spacing w:after="0" w:line="276" w:lineRule="auto"/>
        <w:ind w:firstLine="360"/>
        <w:jc w:val="both"/>
        <w:rPr>
          <w:rFonts w:ascii="Times New Roman" w:hAnsi="Times New Roman" w:cs="Times New Roman"/>
          <w:sz w:val="24"/>
          <w:szCs w:val="24"/>
        </w:rPr>
      </w:pPr>
      <w:r w:rsidRPr="0052323F">
        <w:rPr>
          <w:rFonts w:ascii="Times New Roman" w:hAnsi="Times New Roman" w:cs="Times New Roman"/>
          <w:sz w:val="24"/>
          <w:szCs w:val="24"/>
          <w:lang w:val="af-ZA"/>
        </w:rPr>
        <w:t>Eventualele contesta</w:t>
      </w:r>
      <w:r w:rsidR="00AF7051">
        <w:rPr>
          <w:rFonts w:ascii="Times New Roman" w:hAnsi="Times New Roman" w:cs="Times New Roman"/>
          <w:sz w:val="24"/>
          <w:szCs w:val="24"/>
          <w:lang w:val="af-ZA"/>
        </w:rPr>
        <w:t>ț</w:t>
      </w:r>
      <w:r w:rsidRPr="0052323F">
        <w:rPr>
          <w:rFonts w:ascii="Times New Roman" w:hAnsi="Times New Roman" w:cs="Times New Roman"/>
          <w:sz w:val="24"/>
          <w:szCs w:val="24"/>
          <w:lang w:val="af-ZA"/>
        </w:rPr>
        <w:t xml:space="preserve">ii se pot depune </w:t>
      </w:r>
      <w:r w:rsidR="00AF7051">
        <w:rPr>
          <w:rFonts w:ascii="Times New Roman" w:hAnsi="Times New Roman" w:cs="Times New Roman"/>
          <w:sz w:val="24"/>
          <w:szCs w:val="24"/>
          <w:lang w:val="af-ZA"/>
        </w:rPr>
        <w:t>î</w:t>
      </w:r>
      <w:r w:rsidRPr="0052323F">
        <w:rPr>
          <w:rFonts w:ascii="Times New Roman" w:hAnsi="Times New Roman" w:cs="Times New Roman"/>
          <w:sz w:val="24"/>
          <w:szCs w:val="24"/>
          <w:lang w:val="af-ZA"/>
        </w:rPr>
        <w:t xml:space="preserve">n termen de </w:t>
      </w:r>
      <w:r w:rsidR="00B53720">
        <w:rPr>
          <w:rFonts w:ascii="Times New Roman" w:hAnsi="Times New Roman" w:cs="Times New Roman"/>
          <w:sz w:val="24"/>
          <w:szCs w:val="24"/>
          <w:lang w:val="af-ZA"/>
        </w:rPr>
        <w:t>o</w:t>
      </w:r>
      <w:r w:rsidRPr="0052323F">
        <w:rPr>
          <w:rFonts w:ascii="Times New Roman" w:hAnsi="Times New Roman" w:cs="Times New Roman"/>
          <w:sz w:val="24"/>
          <w:szCs w:val="24"/>
          <w:lang w:val="af-ZA"/>
        </w:rPr>
        <w:t xml:space="preserve"> zi lucr</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toare de la data comunic</w:t>
      </w:r>
      <w:r w:rsidR="00AF7051">
        <w:rPr>
          <w:rFonts w:ascii="Times New Roman" w:hAnsi="Times New Roman" w:cs="Times New Roman"/>
          <w:sz w:val="24"/>
          <w:szCs w:val="24"/>
          <w:lang w:val="af-ZA"/>
        </w:rPr>
        <w:t>ă</w:t>
      </w:r>
      <w:r w:rsidRPr="0052323F">
        <w:rPr>
          <w:rFonts w:ascii="Times New Roman" w:hAnsi="Times New Roman" w:cs="Times New Roman"/>
          <w:sz w:val="24"/>
          <w:szCs w:val="24"/>
          <w:lang w:val="af-ZA"/>
        </w:rPr>
        <w:t>rii rezultatelor</w:t>
      </w:r>
      <w:r w:rsidR="0052323F" w:rsidRPr="0052323F">
        <w:rPr>
          <w:rFonts w:ascii="Times New Roman" w:hAnsi="Times New Roman" w:cs="Times New Roman"/>
          <w:sz w:val="24"/>
          <w:szCs w:val="24"/>
          <w:lang w:val="af-ZA"/>
        </w:rPr>
        <w:t xml:space="preserve"> astfel:</w:t>
      </w:r>
    </w:p>
    <w:p w14:paraId="0A8FB928" w14:textId="77777777" w:rsidR="00AF7051" w:rsidRPr="00AF7051" w:rsidRDefault="00AF7051" w:rsidP="00AF7051">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 xml:space="preserve">În format fizic la sediul Universitatii Petrol Gaze din Ploiesti, Municipiul Ploiești, bulevardul București nr 39, Birou Salarizare, AI 5 </w:t>
      </w:r>
    </w:p>
    <w:p w14:paraId="46BEE283" w14:textId="7B30920F" w:rsidR="00AF7051" w:rsidRPr="00AF7051" w:rsidRDefault="00AF7051" w:rsidP="00AF7051">
      <w:pPr>
        <w:pStyle w:val="Listparagraf"/>
        <w:numPr>
          <w:ilvl w:val="0"/>
          <w:numId w:val="3"/>
        </w:numPr>
        <w:spacing w:after="0" w:line="276" w:lineRule="auto"/>
        <w:jc w:val="both"/>
        <w:rPr>
          <w:rFonts w:ascii="Times New Roman" w:hAnsi="Times New Roman" w:cs="Times New Roman"/>
          <w:sz w:val="24"/>
          <w:szCs w:val="24"/>
        </w:rPr>
      </w:pPr>
      <w:r w:rsidRPr="00AF7051">
        <w:rPr>
          <w:rFonts w:ascii="Times New Roman" w:hAnsi="Times New Roman" w:cs="Times New Roman"/>
          <w:sz w:val="24"/>
          <w:szCs w:val="24"/>
        </w:rPr>
        <w:t xml:space="preserve">În format electronic prin e-mail la adresa de mail </w:t>
      </w:r>
      <w:hyperlink r:id="rId11" w:history="1">
        <w:r w:rsidRPr="00AF7051">
          <w:rPr>
            <w:rStyle w:val="Hyperlink"/>
            <w:rFonts w:ascii="Times New Roman" w:hAnsi="Times New Roman" w:cs="Times New Roman"/>
            <w:color w:val="auto"/>
            <w:sz w:val="24"/>
            <w:szCs w:val="24"/>
          </w:rPr>
          <w:t>rectorat@upg-ploiesti.ro</w:t>
        </w:r>
      </w:hyperlink>
      <w:r w:rsidRPr="00AF7051">
        <w:rPr>
          <w:rFonts w:ascii="Times New Roman" w:hAnsi="Times New Roman" w:cs="Times New Roman"/>
          <w:sz w:val="24"/>
          <w:szCs w:val="24"/>
        </w:rPr>
        <w:t xml:space="preserve"> sau prin fax la numărul </w:t>
      </w:r>
      <w:r w:rsidRPr="00AF7051">
        <w:rPr>
          <w:rFonts w:ascii="Times New Roman" w:hAnsi="Times New Roman" w:cs="Times New Roman"/>
          <w:sz w:val="24"/>
          <w:szCs w:val="24"/>
          <w:shd w:val="clear" w:color="auto" w:fill="FFFFFF"/>
        </w:rPr>
        <w:t>+ 40 - 244.575 847.</w:t>
      </w:r>
    </w:p>
    <w:p w14:paraId="04BF591F" w14:textId="77777777" w:rsidR="0052323F" w:rsidRPr="0052323F" w:rsidRDefault="0052323F" w:rsidP="0052323F">
      <w:pPr>
        <w:spacing w:after="0" w:line="276" w:lineRule="auto"/>
        <w:jc w:val="both"/>
        <w:rPr>
          <w:rFonts w:ascii="Times New Roman" w:hAnsi="Times New Roman" w:cs="Times New Roman"/>
          <w:sz w:val="24"/>
          <w:szCs w:val="24"/>
          <w:highlight w:val="yellow"/>
        </w:rPr>
      </w:pPr>
    </w:p>
    <w:p w14:paraId="6AFC0BDF" w14:textId="1FB30B5B" w:rsidR="0052323F" w:rsidRPr="00627AF6" w:rsidRDefault="0052323F" w:rsidP="0052323F">
      <w:pPr>
        <w:spacing w:after="0" w:line="276" w:lineRule="auto"/>
        <w:jc w:val="both"/>
        <w:rPr>
          <w:rFonts w:ascii="Times New Roman" w:hAnsi="Times New Roman" w:cs="Times New Roman"/>
          <w:b/>
          <w:bCs/>
          <w:sz w:val="24"/>
          <w:szCs w:val="24"/>
          <w:lang w:val="pt-PT"/>
        </w:rPr>
      </w:pPr>
      <w:r w:rsidRPr="00627AF6">
        <w:rPr>
          <w:rFonts w:ascii="Times New Roman" w:hAnsi="Times New Roman" w:cs="Times New Roman"/>
          <w:b/>
          <w:bCs/>
          <w:sz w:val="24"/>
          <w:szCs w:val="24"/>
          <w:lang w:val="pt-PT"/>
        </w:rPr>
        <w:t>ANEXE</w:t>
      </w:r>
    </w:p>
    <w:p w14:paraId="2DCBAF12" w14:textId="04D7306C" w:rsidR="0052323F" w:rsidRPr="00627AF6" w:rsidRDefault="0052323F" w:rsidP="0052323F">
      <w:pPr>
        <w:spacing w:after="0" w:line="276" w:lineRule="auto"/>
        <w:jc w:val="both"/>
        <w:rPr>
          <w:rFonts w:ascii="Times New Roman" w:hAnsi="Times New Roman" w:cs="Times New Roman"/>
          <w:sz w:val="24"/>
          <w:szCs w:val="24"/>
          <w:lang w:val="pt-PT"/>
        </w:rPr>
      </w:pPr>
      <w:r w:rsidRPr="00627AF6">
        <w:rPr>
          <w:rFonts w:ascii="Times New Roman" w:hAnsi="Times New Roman" w:cs="Times New Roman"/>
          <w:sz w:val="24"/>
          <w:szCs w:val="24"/>
          <w:lang w:val="pt-PT"/>
        </w:rPr>
        <w:t>ANEXA 1 – SCRISOARE DE INTEN</w:t>
      </w:r>
      <w:r w:rsidR="00B136E8">
        <w:rPr>
          <w:rFonts w:ascii="Times New Roman" w:hAnsi="Times New Roman" w:cs="Times New Roman"/>
          <w:sz w:val="24"/>
          <w:szCs w:val="24"/>
          <w:lang w:val="pt-PT"/>
        </w:rPr>
        <w:t>Ț</w:t>
      </w:r>
      <w:r w:rsidRPr="00627AF6">
        <w:rPr>
          <w:rFonts w:ascii="Times New Roman" w:hAnsi="Times New Roman" w:cs="Times New Roman"/>
          <w:sz w:val="24"/>
          <w:szCs w:val="24"/>
          <w:lang w:val="pt-PT"/>
        </w:rPr>
        <w:t>IE</w:t>
      </w:r>
    </w:p>
    <w:p w14:paraId="3E861CB7" w14:textId="36A8A38B" w:rsidR="0052323F" w:rsidRPr="00627AF6" w:rsidRDefault="0052323F" w:rsidP="0052323F">
      <w:pPr>
        <w:spacing w:after="0" w:line="276" w:lineRule="auto"/>
        <w:jc w:val="both"/>
        <w:rPr>
          <w:rFonts w:ascii="Times New Roman" w:hAnsi="Times New Roman" w:cs="Times New Roman"/>
          <w:sz w:val="24"/>
          <w:szCs w:val="24"/>
          <w:lang w:val="pt-PT"/>
        </w:rPr>
      </w:pPr>
      <w:r w:rsidRPr="00627AF6">
        <w:rPr>
          <w:rFonts w:ascii="Times New Roman" w:hAnsi="Times New Roman" w:cs="Times New Roman"/>
          <w:sz w:val="24"/>
          <w:szCs w:val="24"/>
          <w:lang w:val="pt-PT"/>
        </w:rPr>
        <w:t>ANEXA 2 – FI</w:t>
      </w:r>
      <w:r w:rsidR="00B136E8">
        <w:rPr>
          <w:rFonts w:ascii="Times New Roman" w:hAnsi="Times New Roman" w:cs="Times New Roman"/>
          <w:sz w:val="24"/>
          <w:szCs w:val="24"/>
          <w:lang w:val="pt-PT"/>
        </w:rPr>
        <w:t>Ș</w:t>
      </w:r>
      <w:r w:rsidRPr="00627AF6">
        <w:rPr>
          <w:rFonts w:ascii="Times New Roman" w:hAnsi="Times New Roman" w:cs="Times New Roman"/>
          <w:sz w:val="24"/>
          <w:szCs w:val="24"/>
          <w:lang w:val="pt-PT"/>
        </w:rPr>
        <w:t>A PARTENERULUI</w:t>
      </w:r>
    </w:p>
    <w:p w14:paraId="1F95F802" w14:textId="7E0E443B" w:rsidR="0052323F" w:rsidRPr="00627AF6" w:rsidRDefault="0052323F" w:rsidP="0052323F">
      <w:pPr>
        <w:spacing w:after="0" w:line="276" w:lineRule="auto"/>
        <w:jc w:val="both"/>
        <w:rPr>
          <w:rFonts w:ascii="Times New Roman" w:hAnsi="Times New Roman" w:cs="Times New Roman"/>
          <w:sz w:val="24"/>
          <w:szCs w:val="24"/>
          <w:lang w:val="pt-PT"/>
        </w:rPr>
      </w:pPr>
      <w:r w:rsidRPr="00627AF6">
        <w:rPr>
          <w:rFonts w:ascii="Times New Roman" w:hAnsi="Times New Roman" w:cs="Times New Roman"/>
          <w:sz w:val="24"/>
          <w:szCs w:val="24"/>
          <w:lang w:val="pt-PT"/>
        </w:rPr>
        <w:t>ANEXA 3 – DECLARA</w:t>
      </w:r>
      <w:r w:rsidR="00B136E8">
        <w:rPr>
          <w:rFonts w:ascii="Times New Roman" w:hAnsi="Times New Roman" w:cs="Times New Roman"/>
          <w:sz w:val="24"/>
          <w:szCs w:val="24"/>
          <w:lang w:val="pt-PT"/>
        </w:rPr>
        <w:t>Ț</w:t>
      </w:r>
      <w:r w:rsidRPr="00627AF6">
        <w:rPr>
          <w:rFonts w:ascii="Times New Roman" w:hAnsi="Times New Roman" w:cs="Times New Roman"/>
          <w:sz w:val="24"/>
          <w:szCs w:val="24"/>
          <w:lang w:val="pt-PT"/>
        </w:rPr>
        <w:t>IE DE ELIGIBILITATE</w:t>
      </w:r>
    </w:p>
    <w:p w14:paraId="54459F9C" w14:textId="6B0FD8DC" w:rsidR="0052323F" w:rsidRPr="00627AF6" w:rsidRDefault="0052323F" w:rsidP="0052323F">
      <w:pPr>
        <w:spacing w:after="0" w:line="276" w:lineRule="auto"/>
        <w:jc w:val="both"/>
        <w:rPr>
          <w:rFonts w:ascii="Times New Roman" w:hAnsi="Times New Roman" w:cs="Times New Roman"/>
          <w:sz w:val="24"/>
          <w:szCs w:val="24"/>
          <w:lang w:val="pt-PT"/>
        </w:rPr>
      </w:pPr>
      <w:r w:rsidRPr="00627AF6">
        <w:rPr>
          <w:rFonts w:ascii="Times New Roman" w:hAnsi="Times New Roman" w:cs="Times New Roman"/>
          <w:sz w:val="24"/>
          <w:szCs w:val="24"/>
          <w:lang w:val="pt-PT"/>
        </w:rPr>
        <w:t>ANEXA 4 – DECLARA</w:t>
      </w:r>
      <w:r w:rsidR="00B136E8">
        <w:rPr>
          <w:rFonts w:ascii="Times New Roman" w:hAnsi="Times New Roman" w:cs="Times New Roman"/>
          <w:sz w:val="24"/>
          <w:szCs w:val="24"/>
          <w:lang w:val="pt-PT"/>
        </w:rPr>
        <w:t>Ț</w:t>
      </w:r>
      <w:r w:rsidRPr="00627AF6">
        <w:rPr>
          <w:rFonts w:ascii="Times New Roman" w:hAnsi="Times New Roman" w:cs="Times New Roman"/>
          <w:sz w:val="24"/>
          <w:szCs w:val="24"/>
          <w:lang w:val="pt-PT"/>
        </w:rPr>
        <w:t>IE DE ANGAJAMENT</w:t>
      </w:r>
    </w:p>
    <w:p w14:paraId="7F583039" w14:textId="34B18DA6" w:rsidR="0052323F" w:rsidRPr="00627AF6" w:rsidRDefault="0052323F" w:rsidP="0052323F">
      <w:pPr>
        <w:spacing w:after="0" w:line="276" w:lineRule="auto"/>
        <w:jc w:val="both"/>
        <w:rPr>
          <w:rFonts w:ascii="Times New Roman" w:hAnsi="Times New Roman" w:cs="Times New Roman"/>
          <w:sz w:val="24"/>
          <w:szCs w:val="24"/>
          <w:lang w:val="pt-PT"/>
        </w:rPr>
      </w:pPr>
      <w:r w:rsidRPr="00627AF6">
        <w:rPr>
          <w:rFonts w:ascii="Times New Roman" w:hAnsi="Times New Roman" w:cs="Times New Roman"/>
          <w:sz w:val="24"/>
          <w:szCs w:val="24"/>
          <w:lang w:val="pt-PT"/>
        </w:rPr>
        <w:t>ANEXA 5 – G</w:t>
      </w:r>
      <w:r w:rsidRPr="0052323F">
        <w:rPr>
          <w:rFonts w:ascii="Times New Roman" w:hAnsi="Times New Roman" w:cs="Times New Roman"/>
          <w:sz w:val="24"/>
          <w:szCs w:val="24"/>
          <w:lang w:val="ro-RO"/>
        </w:rPr>
        <w:t>RILA EVALUARE ETAPA DE CALIFICARE A PARTICIPAN</w:t>
      </w:r>
      <w:r w:rsidR="00B136E8">
        <w:rPr>
          <w:rFonts w:ascii="Times New Roman" w:hAnsi="Times New Roman" w:cs="Times New Roman"/>
          <w:sz w:val="24"/>
          <w:szCs w:val="24"/>
          <w:lang w:val="ro-RO"/>
        </w:rPr>
        <w:t>Ț</w:t>
      </w:r>
      <w:r w:rsidRPr="0052323F">
        <w:rPr>
          <w:rFonts w:ascii="Times New Roman" w:hAnsi="Times New Roman" w:cs="Times New Roman"/>
          <w:sz w:val="24"/>
          <w:szCs w:val="24"/>
          <w:lang w:val="ro-RO"/>
        </w:rPr>
        <w:t>ILOR</w:t>
      </w:r>
    </w:p>
    <w:p w14:paraId="17A0EE2A" w14:textId="3CB8DDAA" w:rsidR="0052323F" w:rsidRPr="00627AF6" w:rsidRDefault="0052323F" w:rsidP="0052323F">
      <w:pPr>
        <w:spacing w:after="0" w:line="276" w:lineRule="auto"/>
        <w:jc w:val="both"/>
        <w:rPr>
          <w:rFonts w:ascii="Times New Roman" w:hAnsi="Times New Roman" w:cs="Times New Roman"/>
          <w:sz w:val="24"/>
          <w:szCs w:val="24"/>
          <w:lang w:val="pt-PT"/>
        </w:rPr>
      </w:pPr>
      <w:r w:rsidRPr="0052323F">
        <w:rPr>
          <w:rFonts w:ascii="Times New Roman" w:hAnsi="Times New Roman" w:cs="Times New Roman"/>
          <w:sz w:val="24"/>
          <w:szCs w:val="24"/>
          <w:lang w:val="af-ZA"/>
        </w:rPr>
        <w:t>ANEXA 6 - GRILA EVALUARE ETAPA DE SELEC</w:t>
      </w:r>
      <w:r w:rsidR="00B136E8">
        <w:rPr>
          <w:rFonts w:ascii="Times New Roman" w:hAnsi="Times New Roman" w:cs="Times New Roman"/>
          <w:sz w:val="24"/>
          <w:szCs w:val="24"/>
          <w:lang w:val="af-ZA"/>
        </w:rPr>
        <w:t>Ț</w:t>
      </w:r>
      <w:r w:rsidRPr="0052323F">
        <w:rPr>
          <w:rFonts w:ascii="Times New Roman" w:hAnsi="Times New Roman" w:cs="Times New Roman"/>
          <w:sz w:val="24"/>
          <w:szCs w:val="24"/>
          <w:lang w:val="af-ZA"/>
        </w:rPr>
        <w:t>IE A PARTICIPAN</w:t>
      </w:r>
      <w:r w:rsidR="00B136E8">
        <w:rPr>
          <w:rFonts w:ascii="Times New Roman" w:hAnsi="Times New Roman" w:cs="Times New Roman"/>
          <w:sz w:val="24"/>
          <w:szCs w:val="24"/>
          <w:lang w:val="af-ZA"/>
        </w:rPr>
        <w:t>Ț</w:t>
      </w:r>
      <w:r w:rsidRPr="0052323F">
        <w:rPr>
          <w:rFonts w:ascii="Times New Roman" w:hAnsi="Times New Roman" w:cs="Times New Roman"/>
          <w:sz w:val="24"/>
          <w:szCs w:val="24"/>
          <w:lang w:val="af-ZA"/>
        </w:rPr>
        <w:t>ILOR.</w:t>
      </w:r>
    </w:p>
    <w:p w14:paraId="7312710D" w14:textId="77777777" w:rsidR="0052323F" w:rsidRPr="00627AF6" w:rsidRDefault="0052323F" w:rsidP="0052323F">
      <w:pPr>
        <w:spacing w:after="0" w:line="276" w:lineRule="auto"/>
        <w:jc w:val="both"/>
        <w:rPr>
          <w:rFonts w:ascii="Times New Roman" w:hAnsi="Times New Roman" w:cs="Times New Roman"/>
          <w:sz w:val="24"/>
          <w:szCs w:val="24"/>
          <w:highlight w:val="yellow"/>
          <w:lang w:val="pt-PT"/>
        </w:rPr>
      </w:pPr>
    </w:p>
    <w:p w14:paraId="006BD8F6" w14:textId="6387644E" w:rsidR="00F3566A" w:rsidRPr="00627AF6" w:rsidRDefault="00F3566A" w:rsidP="00F3566A">
      <w:pPr>
        <w:spacing w:after="0" w:line="276" w:lineRule="auto"/>
        <w:jc w:val="both"/>
        <w:rPr>
          <w:rFonts w:ascii="Times New Roman" w:hAnsi="Times New Roman" w:cs="Times New Roman"/>
          <w:b/>
          <w:bCs/>
          <w:sz w:val="24"/>
          <w:szCs w:val="24"/>
          <w:lang w:val="pt-PT"/>
        </w:rPr>
      </w:pPr>
    </w:p>
    <w:sectPr w:rsidR="00F3566A" w:rsidRPr="00627AF6" w:rsidSect="006644CB">
      <w:headerReference w:type="default" r:id="rId12"/>
      <w:footerReference w:type="default" r:id="rId13"/>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9338" w14:textId="77777777" w:rsidR="006644CB" w:rsidRDefault="006644CB" w:rsidP="0052323F">
      <w:pPr>
        <w:spacing w:after="0" w:line="240" w:lineRule="auto"/>
      </w:pPr>
      <w:r>
        <w:separator/>
      </w:r>
    </w:p>
  </w:endnote>
  <w:endnote w:type="continuationSeparator" w:id="0">
    <w:p w14:paraId="0372F1E8" w14:textId="77777777" w:rsidR="006644CB" w:rsidRDefault="006644CB" w:rsidP="0052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97412"/>
      <w:docPartObj>
        <w:docPartGallery w:val="Page Numbers (Bottom of Page)"/>
        <w:docPartUnique/>
      </w:docPartObj>
    </w:sdtPr>
    <w:sdtContent>
      <w:p w14:paraId="222ADC24" w14:textId="535839B6" w:rsidR="0052323F" w:rsidRDefault="0052323F">
        <w:pPr>
          <w:pStyle w:val="Subsol"/>
          <w:jc w:val="right"/>
        </w:pPr>
        <w:r>
          <w:fldChar w:fldCharType="begin"/>
        </w:r>
        <w:r>
          <w:instrText>PAGE   \* MERGEFORMAT</w:instrText>
        </w:r>
        <w:r>
          <w:fldChar w:fldCharType="separate"/>
        </w:r>
        <w:r>
          <w:rPr>
            <w:lang w:val="ro-RO"/>
          </w:rPr>
          <w:t>2</w:t>
        </w:r>
        <w:r>
          <w:fldChar w:fldCharType="end"/>
        </w:r>
      </w:p>
    </w:sdtContent>
  </w:sdt>
  <w:p w14:paraId="096FD016" w14:textId="77777777" w:rsidR="0052323F" w:rsidRDefault="0052323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88F7" w14:textId="77777777" w:rsidR="006644CB" w:rsidRDefault="006644CB" w:rsidP="0052323F">
      <w:pPr>
        <w:spacing w:after="0" w:line="240" w:lineRule="auto"/>
      </w:pPr>
      <w:r>
        <w:separator/>
      </w:r>
    </w:p>
  </w:footnote>
  <w:footnote w:type="continuationSeparator" w:id="0">
    <w:p w14:paraId="7F9CB042" w14:textId="77777777" w:rsidR="006644CB" w:rsidRDefault="006644CB" w:rsidP="0052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6A66" w14:textId="64EFB405" w:rsidR="00AE02F0" w:rsidRDefault="00AE02F0">
    <w:pPr>
      <w:pStyle w:val="Antet"/>
    </w:pPr>
    <w:r>
      <w:rPr>
        <w:noProof/>
      </w:rPr>
      <w:drawing>
        <wp:inline distT="0" distB="0" distL="0" distR="0" wp14:anchorId="609B5680" wp14:editId="76D5E57B">
          <wp:extent cx="6286500" cy="1112072"/>
          <wp:effectExtent l="0" t="0" r="0" b="0"/>
          <wp:docPr id="197849022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90223"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0" cy="1112072"/>
                  </a:xfrm>
                  <a:prstGeom prst="rect">
                    <a:avLst/>
                  </a:prstGeom>
                </pic:spPr>
              </pic:pic>
            </a:graphicData>
          </a:graphic>
        </wp:inline>
      </w:drawing>
    </w:r>
  </w:p>
  <w:p w14:paraId="7FA160E2" w14:textId="77777777" w:rsidR="00AE02F0" w:rsidRDefault="00AE02F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721"/>
    <w:multiLevelType w:val="hybridMultilevel"/>
    <w:tmpl w:val="BAA27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906EE"/>
    <w:multiLevelType w:val="hybridMultilevel"/>
    <w:tmpl w:val="19CE7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24817"/>
    <w:multiLevelType w:val="hybridMultilevel"/>
    <w:tmpl w:val="EBFE37F4"/>
    <w:lvl w:ilvl="0" w:tplc="7F287EF4">
      <w:start w:val="1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B24EC"/>
    <w:multiLevelType w:val="hybridMultilevel"/>
    <w:tmpl w:val="3A288146"/>
    <w:lvl w:ilvl="0" w:tplc="7F287EF4">
      <w:start w:val="1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02C23"/>
    <w:multiLevelType w:val="multilevel"/>
    <w:tmpl w:val="0C56C2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C551AEF"/>
    <w:multiLevelType w:val="hybridMultilevel"/>
    <w:tmpl w:val="01928B56"/>
    <w:lvl w:ilvl="0" w:tplc="7F287EF4">
      <w:start w:val="15"/>
      <w:numFmt w:val="bullet"/>
      <w:lvlText w:val="-"/>
      <w:lvlJc w:val="left"/>
      <w:pPr>
        <w:ind w:left="871" w:hanging="360"/>
      </w:pPr>
      <w:rPr>
        <w:rFonts w:ascii="Times New Roman" w:eastAsiaTheme="minorHAnsi" w:hAnsi="Times New Roman" w:cs="Times New Roman"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6" w15:restartNumberingAfterBreak="0">
    <w:nsid w:val="7FFA64DA"/>
    <w:multiLevelType w:val="hybridMultilevel"/>
    <w:tmpl w:val="8B68982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716515121">
    <w:abstractNumId w:val="4"/>
  </w:num>
  <w:num w:numId="2" w16cid:durableId="1694958550">
    <w:abstractNumId w:val="6"/>
  </w:num>
  <w:num w:numId="3" w16cid:durableId="994918665">
    <w:abstractNumId w:val="2"/>
  </w:num>
  <w:num w:numId="4" w16cid:durableId="579215780">
    <w:abstractNumId w:val="3"/>
  </w:num>
  <w:num w:numId="5" w16cid:durableId="1024096493">
    <w:abstractNumId w:val="5"/>
  </w:num>
  <w:num w:numId="6" w16cid:durableId="1864246720">
    <w:abstractNumId w:val="0"/>
  </w:num>
  <w:num w:numId="7" w16cid:durableId="141663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97C"/>
    <w:rsid w:val="00011F24"/>
    <w:rsid w:val="00015A50"/>
    <w:rsid w:val="00023DD8"/>
    <w:rsid w:val="0002425F"/>
    <w:rsid w:val="00025DF5"/>
    <w:rsid w:val="00094774"/>
    <w:rsid w:val="00123CB6"/>
    <w:rsid w:val="00125786"/>
    <w:rsid w:val="001376AF"/>
    <w:rsid w:val="0014683A"/>
    <w:rsid w:val="00172416"/>
    <w:rsid w:val="0018203B"/>
    <w:rsid w:val="001E5522"/>
    <w:rsid w:val="002054B6"/>
    <w:rsid w:val="00210E48"/>
    <w:rsid w:val="0022526A"/>
    <w:rsid w:val="002805D6"/>
    <w:rsid w:val="002E79DE"/>
    <w:rsid w:val="00313581"/>
    <w:rsid w:val="00313CC1"/>
    <w:rsid w:val="00330631"/>
    <w:rsid w:val="00333E59"/>
    <w:rsid w:val="00356182"/>
    <w:rsid w:val="00356FCB"/>
    <w:rsid w:val="00366FE3"/>
    <w:rsid w:val="00375056"/>
    <w:rsid w:val="00376C1B"/>
    <w:rsid w:val="00394E51"/>
    <w:rsid w:val="003D77E5"/>
    <w:rsid w:val="00490356"/>
    <w:rsid w:val="00496E9A"/>
    <w:rsid w:val="004D12B7"/>
    <w:rsid w:val="004D5BD2"/>
    <w:rsid w:val="004F097C"/>
    <w:rsid w:val="00510F08"/>
    <w:rsid w:val="0052170D"/>
    <w:rsid w:val="0052323F"/>
    <w:rsid w:val="00556502"/>
    <w:rsid w:val="0056592C"/>
    <w:rsid w:val="00567C02"/>
    <w:rsid w:val="005F0886"/>
    <w:rsid w:val="006130F9"/>
    <w:rsid w:val="00622DD0"/>
    <w:rsid w:val="00627AF6"/>
    <w:rsid w:val="006644CB"/>
    <w:rsid w:val="006669A7"/>
    <w:rsid w:val="00671490"/>
    <w:rsid w:val="006844BD"/>
    <w:rsid w:val="006F3886"/>
    <w:rsid w:val="00740C93"/>
    <w:rsid w:val="007479A9"/>
    <w:rsid w:val="00772577"/>
    <w:rsid w:val="007875CD"/>
    <w:rsid w:val="007E1087"/>
    <w:rsid w:val="007E43A4"/>
    <w:rsid w:val="007F77CA"/>
    <w:rsid w:val="008268E4"/>
    <w:rsid w:val="00850D98"/>
    <w:rsid w:val="008749A3"/>
    <w:rsid w:val="00895FF7"/>
    <w:rsid w:val="00896954"/>
    <w:rsid w:val="008A12A3"/>
    <w:rsid w:val="008E01EC"/>
    <w:rsid w:val="009757B0"/>
    <w:rsid w:val="00AB6EDC"/>
    <w:rsid w:val="00AD1EF1"/>
    <w:rsid w:val="00AE02F0"/>
    <w:rsid w:val="00AF7051"/>
    <w:rsid w:val="00B136E8"/>
    <w:rsid w:val="00B209EF"/>
    <w:rsid w:val="00B53720"/>
    <w:rsid w:val="00B90B70"/>
    <w:rsid w:val="00BD3F97"/>
    <w:rsid w:val="00C21926"/>
    <w:rsid w:val="00CB5C01"/>
    <w:rsid w:val="00DA267C"/>
    <w:rsid w:val="00DF38BE"/>
    <w:rsid w:val="00E64137"/>
    <w:rsid w:val="00ED57B9"/>
    <w:rsid w:val="00F0661F"/>
    <w:rsid w:val="00F07A26"/>
    <w:rsid w:val="00F3566A"/>
    <w:rsid w:val="00F61417"/>
    <w:rsid w:val="00F636BC"/>
    <w:rsid w:val="00FC2FB0"/>
    <w:rsid w:val="00FD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EBA3"/>
  <w15:docId w15:val="{8C89B0EC-3A8D-4F65-8C51-065A6CE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0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90B7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0B70"/>
    <w:rPr>
      <w:rFonts w:ascii="Segoe UI" w:hAnsi="Segoe UI" w:cs="Segoe UI"/>
      <w:sz w:val="18"/>
      <w:szCs w:val="18"/>
    </w:rPr>
  </w:style>
  <w:style w:type="paragraph" w:customStyle="1" w:styleId="paragraph">
    <w:name w:val="paragraph"/>
    <w:basedOn w:val="Normal"/>
    <w:rsid w:val="0009477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textrun">
    <w:name w:val="normaltextrun"/>
    <w:basedOn w:val="Fontdeparagrafimplicit"/>
    <w:rsid w:val="00094774"/>
  </w:style>
  <w:style w:type="character" w:customStyle="1" w:styleId="eop">
    <w:name w:val="eop"/>
    <w:basedOn w:val="Fontdeparagrafimplicit"/>
    <w:rsid w:val="00094774"/>
  </w:style>
  <w:style w:type="character" w:customStyle="1" w:styleId="spellingerror">
    <w:name w:val="spellingerror"/>
    <w:basedOn w:val="Fontdeparagrafimplicit"/>
    <w:rsid w:val="00094774"/>
  </w:style>
  <w:style w:type="character" w:styleId="Accentuareintens">
    <w:name w:val="Intense Emphasis"/>
    <w:basedOn w:val="Fontdeparagrafimplicit"/>
    <w:uiPriority w:val="21"/>
    <w:qFormat/>
    <w:rsid w:val="002054B6"/>
    <w:rPr>
      <w:i/>
      <w:iCs/>
      <w:color w:val="5B9BD5" w:themeColor="accent1"/>
    </w:rPr>
  </w:style>
  <w:style w:type="paragraph" w:styleId="Listparagraf">
    <w:name w:val="List Paragraph"/>
    <w:basedOn w:val="Normal"/>
    <w:uiPriority w:val="1"/>
    <w:qFormat/>
    <w:rsid w:val="002054B6"/>
    <w:pPr>
      <w:ind w:left="720"/>
      <w:contextualSpacing/>
    </w:pPr>
  </w:style>
  <w:style w:type="paragraph" w:styleId="Corptext">
    <w:name w:val="Body Text"/>
    <w:basedOn w:val="Normal"/>
    <w:link w:val="CorptextCaracter"/>
    <w:uiPriority w:val="1"/>
    <w:qFormat/>
    <w:rsid w:val="002054B6"/>
    <w:pPr>
      <w:widowControl w:val="0"/>
      <w:autoSpaceDE w:val="0"/>
      <w:autoSpaceDN w:val="0"/>
      <w:spacing w:after="0" w:line="240" w:lineRule="auto"/>
      <w:ind w:left="151"/>
    </w:pPr>
    <w:rPr>
      <w:rFonts w:ascii="Calibri" w:eastAsia="Calibri" w:hAnsi="Calibri" w:cs="Calibri"/>
      <w:sz w:val="20"/>
      <w:szCs w:val="20"/>
      <w:lang w:val="ro-RO"/>
    </w:rPr>
  </w:style>
  <w:style w:type="character" w:customStyle="1" w:styleId="CorptextCaracter">
    <w:name w:val="Corp text Caracter"/>
    <w:basedOn w:val="Fontdeparagrafimplicit"/>
    <w:link w:val="Corptext"/>
    <w:uiPriority w:val="1"/>
    <w:rsid w:val="002054B6"/>
    <w:rPr>
      <w:rFonts w:ascii="Calibri" w:eastAsia="Calibri" w:hAnsi="Calibri" w:cs="Calibri"/>
      <w:sz w:val="20"/>
      <w:szCs w:val="20"/>
      <w:lang w:val="ro-RO"/>
    </w:rPr>
  </w:style>
  <w:style w:type="table" w:styleId="Tabelgril">
    <w:name w:val="Table Grid"/>
    <w:basedOn w:val="TabelNormal"/>
    <w:uiPriority w:val="39"/>
    <w:rsid w:val="0020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8749A3"/>
    <w:rPr>
      <w:color w:val="0563C1" w:themeColor="hyperlink"/>
      <w:u w:val="single"/>
    </w:rPr>
  </w:style>
  <w:style w:type="character" w:styleId="MeniuneNerezolvat">
    <w:name w:val="Unresolved Mention"/>
    <w:basedOn w:val="Fontdeparagrafimplicit"/>
    <w:uiPriority w:val="99"/>
    <w:semiHidden/>
    <w:unhideWhenUsed/>
    <w:rsid w:val="008749A3"/>
    <w:rPr>
      <w:color w:val="605E5C"/>
      <w:shd w:val="clear" w:color="auto" w:fill="E1DFDD"/>
    </w:rPr>
  </w:style>
  <w:style w:type="paragraph" w:customStyle="1" w:styleId="Default">
    <w:name w:val="Default"/>
    <w:rsid w:val="007E1087"/>
    <w:pPr>
      <w:autoSpaceDE w:val="0"/>
      <w:autoSpaceDN w:val="0"/>
      <w:adjustRightInd w:val="0"/>
      <w:spacing w:after="0" w:line="240" w:lineRule="auto"/>
    </w:pPr>
    <w:rPr>
      <w:rFonts w:ascii="Trebuchet MS" w:hAnsi="Trebuchet MS" w:cs="Trebuchet MS"/>
      <w:color w:val="000000"/>
      <w:sz w:val="24"/>
      <w:szCs w:val="24"/>
      <w:lang w:val="en-GB"/>
    </w:rPr>
  </w:style>
  <w:style w:type="paragraph" w:styleId="Antet">
    <w:name w:val="header"/>
    <w:basedOn w:val="Normal"/>
    <w:link w:val="AntetCaracter"/>
    <w:uiPriority w:val="99"/>
    <w:unhideWhenUsed/>
    <w:rsid w:val="0052323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2323F"/>
  </w:style>
  <w:style w:type="paragraph" w:styleId="Subsol">
    <w:name w:val="footer"/>
    <w:basedOn w:val="Normal"/>
    <w:link w:val="SubsolCaracter"/>
    <w:uiPriority w:val="99"/>
    <w:unhideWhenUsed/>
    <w:rsid w:val="0052323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2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upg-ploiesti.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fe.gov.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torat@upg-ploiesti.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pg-ploiesti.ro/" TargetMode="External"/><Relationship Id="rId4" Type="http://schemas.openxmlformats.org/officeDocument/2006/relationships/webSettings" Target="webSettings.xml"/><Relationship Id="rId9" Type="http://schemas.openxmlformats.org/officeDocument/2006/relationships/hyperlink" Target="mailto:rectorat@upg-ploiest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2895</Words>
  <Characters>16503</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Cristina Itcus</cp:lastModifiedBy>
  <cp:revision>27</cp:revision>
  <cp:lastPrinted>2016-11-18T06:20:00Z</cp:lastPrinted>
  <dcterms:created xsi:type="dcterms:W3CDTF">2016-11-17T09:57:00Z</dcterms:created>
  <dcterms:modified xsi:type="dcterms:W3CDTF">2024-04-05T09:51:00Z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41154d08-a535-4b7f-9c14-fd2299eccff0</vt:lpwstr>
  </property>
  <property fmtid="{D5CDD505-2E9C-101B-9397-08002B2CF9AE}" pid="3" name="CJCClasificare">
    <vt:lpwstr>Intern</vt:lpwstr>
  </property>
</Properties>
</file>