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AE9D" w14:textId="77777777" w:rsidR="00294226" w:rsidRPr="00877E65" w:rsidRDefault="00294226" w:rsidP="00687F6C">
      <w:pPr>
        <w:widowControl w:val="0"/>
        <w:tabs>
          <w:tab w:val="left" w:pos="993"/>
        </w:tabs>
        <w:spacing w:line="276" w:lineRule="auto"/>
        <w:jc w:val="both"/>
        <w:rPr>
          <w:b/>
        </w:rPr>
      </w:pPr>
    </w:p>
    <w:p w14:paraId="34F360B4" w14:textId="77777777" w:rsidR="00294226" w:rsidRPr="00877E65" w:rsidRDefault="00294226" w:rsidP="00687F6C">
      <w:pPr>
        <w:widowControl w:val="0"/>
        <w:tabs>
          <w:tab w:val="left" w:pos="993"/>
        </w:tabs>
        <w:spacing w:line="276" w:lineRule="auto"/>
        <w:jc w:val="both"/>
        <w:rPr>
          <w:b/>
        </w:rPr>
      </w:pPr>
    </w:p>
    <w:p w14:paraId="4E1B689A" w14:textId="2396BF3C" w:rsidR="003166EF" w:rsidRPr="00877E65" w:rsidRDefault="00C77E6F" w:rsidP="00687F6C">
      <w:pPr>
        <w:widowControl w:val="0"/>
        <w:tabs>
          <w:tab w:val="left" w:pos="993"/>
        </w:tabs>
        <w:spacing w:line="276" w:lineRule="auto"/>
        <w:jc w:val="both"/>
        <w:rPr>
          <w:b/>
        </w:rPr>
      </w:pPr>
      <w:r w:rsidRPr="00910220">
        <w:rPr>
          <w:b/>
        </w:rPr>
        <w:t xml:space="preserve">Nr. </w:t>
      </w:r>
      <w:r w:rsidR="00910220" w:rsidRPr="00910220">
        <w:rPr>
          <w:b/>
          <w:sz w:val="22"/>
          <w:szCs w:val="22"/>
        </w:rPr>
        <w:t>13049</w:t>
      </w:r>
      <w:r w:rsidR="00D10864" w:rsidRPr="00910220">
        <w:rPr>
          <w:b/>
          <w:sz w:val="22"/>
          <w:szCs w:val="22"/>
        </w:rPr>
        <w:t xml:space="preserve">/ </w:t>
      </w:r>
      <w:r w:rsidR="00910220" w:rsidRPr="00910220">
        <w:rPr>
          <w:b/>
          <w:sz w:val="22"/>
          <w:szCs w:val="22"/>
        </w:rPr>
        <w:t>02.</w:t>
      </w:r>
      <w:r w:rsidR="00C03AE8" w:rsidRPr="00910220">
        <w:rPr>
          <w:b/>
          <w:sz w:val="22"/>
          <w:szCs w:val="22"/>
        </w:rPr>
        <w:t>0</w:t>
      </w:r>
      <w:r w:rsidR="00877E65" w:rsidRPr="00910220">
        <w:rPr>
          <w:b/>
          <w:sz w:val="22"/>
          <w:szCs w:val="22"/>
        </w:rPr>
        <w:t>6</w:t>
      </w:r>
      <w:r w:rsidR="00D10864" w:rsidRPr="00910220">
        <w:rPr>
          <w:b/>
          <w:sz w:val="22"/>
          <w:szCs w:val="22"/>
        </w:rPr>
        <w:t>.202</w:t>
      </w:r>
      <w:r w:rsidR="00545EF4" w:rsidRPr="00910220">
        <w:rPr>
          <w:b/>
          <w:sz w:val="22"/>
          <w:szCs w:val="22"/>
        </w:rPr>
        <w:t>5</w:t>
      </w:r>
    </w:p>
    <w:p w14:paraId="0C88AEBF" w14:textId="5EF8DBE4" w:rsidR="003166EF" w:rsidRPr="00877E65" w:rsidRDefault="003166EF" w:rsidP="00687F6C">
      <w:pPr>
        <w:widowControl w:val="0"/>
        <w:tabs>
          <w:tab w:val="left" w:pos="993"/>
        </w:tabs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72A47DD8" w14:textId="6AF77ECC" w:rsidR="003166EF" w:rsidRPr="00877E65" w:rsidRDefault="003166EF" w:rsidP="00817909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A861FB" w14:textId="77777777" w:rsidR="003166EF" w:rsidRPr="00877E65" w:rsidRDefault="003166EF" w:rsidP="00687F6C">
      <w:pPr>
        <w:widowControl w:val="0"/>
        <w:tabs>
          <w:tab w:val="left" w:pos="993"/>
        </w:tabs>
        <w:spacing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0070FEED" w14:textId="1F831E8E" w:rsidR="00A462DA" w:rsidRPr="004D050F" w:rsidRDefault="00294226" w:rsidP="00F138DC">
      <w:pPr>
        <w:pStyle w:val="Heading5"/>
        <w:widowControl w:val="0"/>
        <w:tabs>
          <w:tab w:val="left" w:pos="993"/>
        </w:tabs>
        <w:ind w:firstLine="0"/>
        <w:rPr>
          <w:rFonts w:ascii="Times New Roman" w:eastAsia="SimSun" w:hAnsi="Times New Roman"/>
          <w:caps w:val="0"/>
          <w:sz w:val="40"/>
          <w:szCs w:val="40"/>
          <w:lang w:val="ro-RO"/>
        </w:rPr>
      </w:pPr>
      <w:r w:rsidRPr="004D050F">
        <w:rPr>
          <w:rFonts w:ascii="Times New Roman" w:eastAsia="SimSun" w:hAnsi="Times New Roman"/>
          <w:caps w:val="0"/>
          <w:sz w:val="40"/>
          <w:szCs w:val="40"/>
          <w:lang w:val="ro-RO"/>
        </w:rPr>
        <w:t xml:space="preserve">METODOLOGIE </w:t>
      </w:r>
    </w:p>
    <w:p w14:paraId="102A3227" w14:textId="2C243EA2" w:rsidR="00984801" w:rsidRPr="004D050F" w:rsidRDefault="00294226" w:rsidP="00F138DC">
      <w:pPr>
        <w:pStyle w:val="Heading5"/>
        <w:widowControl w:val="0"/>
        <w:tabs>
          <w:tab w:val="left" w:pos="993"/>
        </w:tabs>
        <w:ind w:firstLine="0"/>
        <w:rPr>
          <w:rFonts w:ascii="Times New Roman" w:hAnsi="Times New Roman"/>
          <w:sz w:val="40"/>
          <w:szCs w:val="40"/>
          <w:lang w:val="ro-RO"/>
        </w:rPr>
      </w:pPr>
      <w:r w:rsidRPr="004D050F">
        <w:rPr>
          <w:rFonts w:ascii="Times New Roman" w:eastAsia="SimSun" w:hAnsi="Times New Roman"/>
          <w:caps w:val="0"/>
          <w:sz w:val="40"/>
          <w:szCs w:val="40"/>
          <w:lang w:val="ro-RO"/>
        </w:rPr>
        <w:t>DE EVALUARE A REZULTATELOR ȘI PERFORMANȚELOR PROFESIONALE ALE PERSONALULUI DIDACTIC ȘI DE CERCETARE DIN</w:t>
      </w:r>
      <w:r w:rsidRPr="004D050F">
        <w:rPr>
          <w:rFonts w:ascii="Times New Roman" w:hAnsi="Times New Roman"/>
          <w:caps w:val="0"/>
          <w:sz w:val="40"/>
          <w:szCs w:val="40"/>
          <w:lang w:val="ro-RO"/>
        </w:rPr>
        <w:t xml:space="preserve"> UNIVERSITATEA PETROL - GAZE DIN PLOIEȘTI </w:t>
      </w:r>
    </w:p>
    <w:p w14:paraId="3DD2CA06" w14:textId="77777777" w:rsidR="00C77E6F" w:rsidRPr="00877E65" w:rsidRDefault="00C77E6F" w:rsidP="00F138DC">
      <w:pPr>
        <w:jc w:val="center"/>
        <w:rPr>
          <w:b/>
          <w:sz w:val="44"/>
          <w:szCs w:val="44"/>
        </w:rPr>
      </w:pPr>
    </w:p>
    <w:p w14:paraId="5A9D296F" w14:textId="765BF1C7" w:rsidR="00C77E6F" w:rsidRPr="00877E65" w:rsidRDefault="00C77E6F" w:rsidP="00F138DC">
      <w:pPr>
        <w:widowControl w:val="0"/>
        <w:jc w:val="center"/>
        <w:rPr>
          <w:sz w:val="32"/>
          <w:szCs w:val="32"/>
        </w:rPr>
      </w:pPr>
      <w:r w:rsidRPr="00877E65">
        <w:rPr>
          <w:b/>
          <w:sz w:val="32"/>
          <w:szCs w:val="32"/>
        </w:rPr>
        <w:t>Cod: R 04</w:t>
      </w:r>
      <w:r w:rsidR="00DF4D77">
        <w:rPr>
          <w:b/>
          <w:sz w:val="32"/>
          <w:szCs w:val="32"/>
        </w:rPr>
        <w:t>-</w:t>
      </w:r>
      <w:r w:rsidR="00602387" w:rsidRPr="00877E65">
        <w:rPr>
          <w:b/>
          <w:sz w:val="32"/>
          <w:szCs w:val="32"/>
        </w:rPr>
        <w:t>13</w:t>
      </w:r>
    </w:p>
    <w:p w14:paraId="5A4B7EAF" w14:textId="77777777" w:rsidR="00C77E6F" w:rsidRPr="00877E65" w:rsidRDefault="00C77E6F" w:rsidP="00F138DC">
      <w:pPr>
        <w:widowControl w:val="0"/>
        <w:jc w:val="center"/>
        <w:rPr>
          <w:rFonts w:ascii="Arial" w:hAnsi="Arial" w:cs="Arial"/>
          <w:sz w:val="40"/>
          <w:szCs w:val="40"/>
        </w:rPr>
      </w:pPr>
    </w:p>
    <w:p w14:paraId="1D47E6FA" w14:textId="77777777" w:rsidR="00C77E6F" w:rsidRPr="00877E65" w:rsidRDefault="00C77E6F" w:rsidP="00F138DC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877E65">
        <w:rPr>
          <w:b/>
          <w:sz w:val="28"/>
          <w:szCs w:val="28"/>
        </w:rPr>
        <w:t>METODOLOGIE</w:t>
      </w:r>
    </w:p>
    <w:p w14:paraId="6A74D1C5" w14:textId="77777777" w:rsidR="00C77E6F" w:rsidRPr="00877E65" w:rsidRDefault="00C77E6F" w:rsidP="00F138DC">
      <w:pPr>
        <w:widowControl w:val="0"/>
        <w:tabs>
          <w:tab w:val="left" w:pos="993"/>
        </w:tabs>
        <w:jc w:val="center"/>
        <w:rPr>
          <w:b/>
        </w:rPr>
      </w:pPr>
    </w:p>
    <w:p w14:paraId="1EA06150" w14:textId="77777777" w:rsidR="00C77E6F" w:rsidRPr="00877E65" w:rsidRDefault="00C77E6F" w:rsidP="00F138DC">
      <w:pPr>
        <w:widowControl w:val="0"/>
        <w:jc w:val="center"/>
        <w:rPr>
          <w:b/>
        </w:rPr>
      </w:pPr>
      <w:r w:rsidRPr="00877E65">
        <w:rPr>
          <w:b/>
        </w:rPr>
        <w:t>APROBAT</w:t>
      </w:r>
    </w:p>
    <w:p w14:paraId="09C1FF60" w14:textId="05783444" w:rsidR="00C77E6F" w:rsidRPr="00877E65" w:rsidRDefault="00C77E6F" w:rsidP="00F138DC">
      <w:pPr>
        <w:widowControl w:val="0"/>
        <w:tabs>
          <w:tab w:val="left" w:pos="6099"/>
        </w:tabs>
        <w:jc w:val="center"/>
        <w:rPr>
          <w:b/>
        </w:rPr>
      </w:pPr>
      <w:r w:rsidRPr="00877E65">
        <w:rPr>
          <w:b/>
        </w:rPr>
        <w:t>Pre</w:t>
      </w:r>
      <w:r w:rsidR="00983A90" w:rsidRPr="00877E65">
        <w:rPr>
          <w:b/>
        </w:rPr>
        <w:t>ș</w:t>
      </w:r>
      <w:r w:rsidRPr="00877E65">
        <w:rPr>
          <w:b/>
        </w:rPr>
        <w:t>edinte Senat</w:t>
      </w:r>
    </w:p>
    <w:p w14:paraId="726EBA06" w14:textId="65612690" w:rsidR="00C77E6F" w:rsidRPr="00877E65" w:rsidRDefault="000F5147" w:rsidP="00F138DC">
      <w:pPr>
        <w:widowControl w:val="0"/>
        <w:tabs>
          <w:tab w:val="left" w:pos="6099"/>
        </w:tabs>
        <w:jc w:val="center"/>
        <w:rPr>
          <w:b/>
        </w:rPr>
      </w:pPr>
      <w:r>
        <w:rPr>
          <w:b/>
        </w:rPr>
        <w:t>Prof</w:t>
      </w:r>
      <w:r w:rsidR="00C77E6F" w:rsidRPr="00877E65">
        <w:rPr>
          <w:b/>
        </w:rPr>
        <w:t>. univ.</w:t>
      </w:r>
      <w:r>
        <w:rPr>
          <w:b/>
        </w:rPr>
        <w:t xml:space="preserve"> habil.</w:t>
      </w:r>
      <w:r w:rsidR="00C77E6F" w:rsidRPr="00877E65">
        <w:rPr>
          <w:b/>
        </w:rPr>
        <w:t xml:space="preserve"> dr. ing. </w:t>
      </w:r>
      <w:r w:rsidR="00970ECF" w:rsidRPr="00877E65">
        <w:rPr>
          <w:b/>
        </w:rPr>
        <w:t>Aurelia PĂTRAȘCU</w:t>
      </w:r>
    </w:p>
    <w:p w14:paraId="1CE36235" w14:textId="77777777" w:rsidR="00C77E6F" w:rsidRPr="00877E65" w:rsidRDefault="00C77E6F" w:rsidP="00F138DC">
      <w:pPr>
        <w:widowControl w:val="0"/>
        <w:tabs>
          <w:tab w:val="left" w:pos="6099"/>
        </w:tabs>
        <w:jc w:val="center"/>
        <w:rPr>
          <w:b/>
        </w:rPr>
      </w:pPr>
    </w:p>
    <w:p w14:paraId="5A3B3FA1" w14:textId="77777777" w:rsidR="00AE7259" w:rsidRPr="00877E65" w:rsidRDefault="00AE7259" w:rsidP="00F138DC">
      <w:pPr>
        <w:widowControl w:val="0"/>
        <w:tabs>
          <w:tab w:val="left" w:pos="6099"/>
        </w:tabs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40"/>
        <w:gridCol w:w="2283"/>
        <w:gridCol w:w="1686"/>
      </w:tblGrid>
      <w:tr w:rsidR="00877E65" w:rsidRPr="00877E65" w14:paraId="6B2B7F01" w14:textId="77777777" w:rsidTr="00EF12BB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E04DC0E" w14:textId="77777777" w:rsidR="0044752F" w:rsidRPr="00877E65" w:rsidRDefault="0044752F" w:rsidP="00F138DC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B7AD364" w14:textId="2E51DAC3" w:rsidR="0044752F" w:rsidRPr="00877E65" w:rsidRDefault="0044752F" w:rsidP="00F138DC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Prenumele </w:t>
            </w:r>
            <w:r w:rsidR="00983A90" w:rsidRPr="00877E65">
              <w:rPr>
                <w:sz w:val="20"/>
                <w:szCs w:val="20"/>
              </w:rPr>
              <w:t>ș</w:t>
            </w:r>
            <w:r w:rsidR="008C6FAA" w:rsidRPr="00877E65">
              <w:rPr>
                <w:sz w:val="20"/>
                <w:szCs w:val="20"/>
              </w:rPr>
              <w:t>i</w:t>
            </w:r>
            <w:r w:rsidRPr="00877E65">
              <w:rPr>
                <w:sz w:val="20"/>
                <w:szCs w:val="20"/>
              </w:rPr>
              <w:t xml:space="preserve"> Numele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20C4FB1" w14:textId="77777777" w:rsidR="0044752F" w:rsidRPr="00877E65" w:rsidRDefault="0044752F" w:rsidP="00F138DC">
            <w:pPr>
              <w:widowControl w:val="0"/>
              <w:ind w:firstLine="31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Semnătura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D59DACC" w14:textId="77777777" w:rsidR="0044752F" w:rsidRPr="00877E65" w:rsidRDefault="0044752F" w:rsidP="00F138DC">
            <w:pPr>
              <w:widowControl w:val="0"/>
              <w:ind w:firstLine="31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Data</w:t>
            </w:r>
          </w:p>
        </w:tc>
      </w:tr>
      <w:tr w:rsidR="00877E65" w:rsidRPr="00877E65" w14:paraId="3F1462C9" w14:textId="77777777" w:rsidTr="00EF12BB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EB4315C" w14:textId="79E1F692" w:rsidR="0044752F" w:rsidRPr="00877E65" w:rsidRDefault="0044752F" w:rsidP="002976F7">
            <w:pPr>
              <w:widowControl w:val="0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Verificat - </w:t>
            </w:r>
            <w:r w:rsidR="002976F7" w:rsidRPr="00877E65">
              <w:rPr>
                <w:sz w:val="20"/>
                <w:szCs w:val="20"/>
              </w:rPr>
              <w:t>Presedinte Comisia pentru activitatea didactică și managementul calității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8FB426" w14:textId="77777777" w:rsidR="00294226" w:rsidRPr="00877E65" w:rsidRDefault="001573A5" w:rsidP="001573A5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Prof. univ. dr. </w:t>
            </w:r>
          </w:p>
          <w:p w14:paraId="61D69B1E" w14:textId="203A87E7" w:rsidR="0044752F" w:rsidRPr="00877E65" w:rsidRDefault="00294226" w:rsidP="001573A5">
            <w:pPr>
              <w:widowControl w:val="0"/>
              <w:ind w:firstLine="29"/>
              <w:jc w:val="center"/>
              <w:rPr>
                <w:sz w:val="20"/>
                <w:szCs w:val="20"/>
                <w:highlight w:val="yellow"/>
              </w:rPr>
            </w:pPr>
            <w:r w:rsidRPr="00877E65">
              <w:rPr>
                <w:sz w:val="20"/>
                <w:szCs w:val="20"/>
              </w:rPr>
              <w:t>Anca-</w:t>
            </w:r>
            <w:r w:rsidR="001573A5" w:rsidRPr="00877E65">
              <w:rPr>
                <w:sz w:val="20"/>
                <w:szCs w:val="20"/>
              </w:rPr>
              <w:t>Mihaela Dobrinescu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109C21E" w14:textId="77777777" w:rsidR="0044752F" w:rsidRPr="00877E65" w:rsidRDefault="0044752F" w:rsidP="00F138DC">
            <w:pPr>
              <w:widowControl w:val="0"/>
              <w:ind w:firstLine="3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E68A1CF" w14:textId="2F6FC47E" w:rsidR="0044752F" w:rsidRPr="00877E65" w:rsidRDefault="0044752F" w:rsidP="002976F7">
            <w:pPr>
              <w:widowControl w:val="0"/>
              <w:ind w:firstLine="31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7E65" w:rsidRPr="00877E65" w14:paraId="596CA12E" w14:textId="77777777" w:rsidTr="00EF12BB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329D2B" w14:textId="77777777" w:rsidR="00691438" w:rsidRPr="00877E65" w:rsidRDefault="00691438" w:rsidP="001573A5">
            <w:pPr>
              <w:widowControl w:val="0"/>
              <w:rPr>
                <w:sz w:val="20"/>
                <w:szCs w:val="20"/>
              </w:rPr>
            </w:pPr>
          </w:p>
          <w:p w14:paraId="7EFA6F45" w14:textId="5E2668E6" w:rsidR="00691438" w:rsidRPr="00877E65" w:rsidRDefault="00970ECF" w:rsidP="001573A5">
            <w:pPr>
              <w:widowControl w:val="0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Elaborat</w:t>
            </w:r>
          </w:p>
          <w:p w14:paraId="50831139" w14:textId="77777777" w:rsidR="00691438" w:rsidRPr="00877E65" w:rsidRDefault="00691438" w:rsidP="001573A5">
            <w:pPr>
              <w:widowControl w:val="0"/>
              <w:rPr>
                <w:sz w:val="20"/>
                <w:szCs w:val="20"/>
              </w:rPr>
            </w:pPr>
          </w:p>
          <w:p w14:paraId="4400359F" w14:textId="28A66D10" w:rsidR="00691438" w:rsidRPr="00877E65" w:rsidRDefault="00691438" w:rsidP="001573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E1DDB96" w14:textId="40F45346" w:rsidR="004439EE" w:rsidRPr="00877E65" w:rsidRDefault="004439EE" w:rsidP="004439EE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Conf.univ.dr. </w:t>
            </w:r>
          </w:p>
          <w:p w14:paraId="5715F33F" w14:textId="2D67CBB3" w:rsidR="004439EE" w:rsidRPr="00877E65" w:rsidRDefault="00C03AE8" w:rsidP="00240166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Alina Brezoi</w:t>
            </w:r>
            <w:r w:rsidR="00970ECF" w:rsidRPr="00877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021939A" w14:textId="77777777" w:rsidR="0044752F" w:rsidRPr="00877E65" w:rsidRDefault="0044752F" w:rsidP="00F138DC">
            <w:pPr>
              <w:widowControl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3283B03" w14:textId="62AC2A1C" w:rsidR="0044752F" w:rsidRPr="00877E65" w:rsidRDefault="00910220" w:rsidP="00970ECF">
            <w:pPr>
              <w:widowControl w:val="0"/>
              <w:ind w:firstLine="10"/>
              <w:jc w:val="center"/>
              <w:rPr>
                <w:sz w:val="20"/>
                <w:szCs w:val="20"/>
                <w:highlight w:val="yellow"/>
              </w:rPr>
            </w:pPr>
            <w:r w:rsidRPr="00496682">
              <w:rPr>
                <w:sz w:val="20"/>
                <w:szCs w:val="20"/>
              </w:rPr>
              <w:t>02</w:t>
            </w:r>
            <w:r w:rsidR="00C03AE8" w:rsidRPr="00496682">
              <w:rPr>
                <w:sz w:val="20"/>
                <w:szCs w:val="20"/>
              </w:rPr>
              <w:t>.0</w:t>
            </w:r>
            <w:r w:rsidR="00877E65" w:rsidRPr="00496682">
              <w:rPr>
                <w:sz w:val="20"/>
                <w:szCs w:val="20"/>
              </w:rPr>
              <w:t>6.</w:t>
            </w:r>
            <w:r w:rsidR="00C03AE8" w:rsidRPr="00496682">
              <w:rPr>
                <w:sz w:val="20"/>
                <w:szCs w:val="20"/>
              </w:rPr>
              <w:t>2025</w:t>
            </w:r>
          </w:p>
        </w:tc>
      </w:tr>
    </w:tbl>
    <w:p w14:paraId="377047B0" w14:textId="77777777" w:rsidR="00C77E6F" w:rsidRPr="00877E65" w:rsidRDefault="00C77E6F" w:rsidP="00F138DC">
      <w:pPr>
        <w:widowControl w:val="0"/>
        <w:jc w:val="both"/>
        <w:rPr>
          <w:b/>
          <w:sz w:val="20"/>
          <w:szCs w:val="20"/>
        </w:rPr>
      </w:pPr>
    </w:p>
    <w:p w14:paraId="61664E33" w14:textId="77777777" w:rsidR="003166EF" w:rsidRPr="00877E65" w:rsidRDefault="003166EF" w:rsidP="00F138DC">
      <w:pPr>
        <w:widowControl w:val="0"/>
        <w:tabs>
          <w:tab w:val="left" w:pos="993"/>
        </w:tabs>
        <w:ind w:firstLine="720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125"/>
        <w:gridCol w:w="1424"/>
        <w:gridCol w:w="3396"/>
      </w:tblGrid>
      <w:tr w:rsidR="00877E65" w:rsidRPr="00877E65" w14:paraId="63F10083" w14:textId="77777777" w:rsidTr="00294226">
        <w:tc>
          <w:tcPr>
            <w:tcW w:w="4819" w:type="dxa"/>
            <w:gridSpan w:val="2"/>
          </w:tcPr>
          <w:p w14:paraId="2CD2F197" w14:textId="213A1545" w:rsidR="00294226" w:rsidRPr="00877E65" w:rsidRDefault="00294226" w:rsidP="00970ECF">
            <w:pPr>
              <w:widowControl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 xml:space="preserve">EDIȚIA: </w:t>
            </w:r>
            <w:r w:rsidR="00C03AE8" w:rsidRPr="00877E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2"/>
          </w:tcPr>
          <w:p w14:paraId="758E0209" w14:textId="6303AF3D" w:rsidR="00294226" w:rsidRPr="00877E65" w:rsidRDefault="00294226" w:rsidP="00F138DC">
            <w:pPr>
              <w:widowControl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 xml:space="preserve">REVIZIA: </w:t>
            </w:r>
            <w:r w:rsidRPr="00877E65">
              <w:rPr>
                <w:b/>
                <w:sz w:val="20"/>
                <w:szCs w:val="20"/>
                <w:u w:val="single"/>
              </w:rPr>
              <w:t>0</w:t>
            </w:r>
            <w:r w:rsidRPr="00877E65">
              <w:rPr>
                <w:b/>
                <w:sz w:val="20"/>
                <w:szCs w:val="20"/>
              </w:rPr>
              <w:t xml:space="preserve"> 1 2 3 4 5</w:t>
            </w:r>
          </w:p>
        </w:tc>
      </w:tr>
      <w:tr w:rsidR="00877E65" w:rsidRPr="00877E65" w14:paraId="343EAB89" w14:textId="77777777">
        <w:tc>
          <w:tcPr>
            <w:tcW w:w="2694" w:type="dxa"/>
          </w:tcPr>
          <w:p w14:paraId="2FAD9B80" w14:textId="77777777" w:rsidR="003166EF" w:rsidRPr="00877E65" w:rsidRDefault="003166EF" w:rsidP="00F138DC">
            <w:pPr>
              <w:widowControl w:val="0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2"/>
          </w:tcPr>
          <w:p w14:paraId="32334548" w14:textId="77777777" w:rsidR="003166EF" w:rsidRPr="00877E65" w:rsidRDefault="003166EF" w:rsidP="00F138DC">
            <w:pPr>
              <w:pStyle w:val="Heading8"/>
              <w:widowControl w:val="0"/>
              <w:spacing w:before="0" w:after="0"/>
              <w:ind w:firstLine="72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3F5B571" w14:textId="77777777" w:rsidR="003166EF" w:rsidRPr="00877E65" w:rsidRDefault="003166EF" w:rsidP="00F138DC">
            <w:pPr>
              <w:widowControl w:val="0"/>
              <w:ind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877E65" w:rsidRPr="00877E65" w14:paraId="48D0C4DD" w14:textId="77777777">
        <w:tc>
          <w:tcPr>
            <w:tcW w:w="9639" w:type="dxa"/>
            <w:gridSpan w:val="4"/>
          </w:tcPr>
          <w:p w14:paraId="6347676E" w14:textId="77777777" w:rsidR="00500779" w:rsidRPr="00877E65" w:rsidRDefault="00500779" w:rsidP="00F138DC">
            <w:pPr>
              <w:pStyle w:val="NoSpacing"/>
              <w:jc w:val="center"/>
              <w:rPr>
                <w:b/>
              </w:rPr>
            </w:pPr>
          </w:p>
          <w:p w14:paraId="4557DDCC" w14:textId="53EABB4D" w:rsidR="00500779" w:rsidRPr="00925658" w:rsidRDefault="00500779" w:rsidP="00F138DC">
            <w:pPr>
              <w:pStyle w:val="NoSpacing"/>
              <w:jc w:val="center"/>
              <w:rPr>
                <w:b/>
              </w:rPr>
            </w:pPr>
            <w:r w:rsidRPr="00877E65">
              <w:rPr>
                <w:b/>
              </w:rPr>
              <w:t xml:space="preserve">Acest document a fost avizat în Comisia de monitorizare la data de </w:t>
            </w:r>
            <w:r w:rsidR="00925658" w:rsidRPr="00925658">
              <w:rPr>
                <w:b/>
              </w:rPr>
              <w:t>11</w:t>
            </w:r>
            <w:r w:rsidR="00970ECF" w:rsidRPr="00925658">
              <w:rPr>
                <w:b/>
              </w:rPr>
              <w:t>.</w:t>
            </w:r>
            <w:r w:rsidR="00545EF4" w:rsidRPr="00925658">
              <w:rPr>
                <w:b/>
              </w:rPr>
              <w:t>0</w:t>
            </w:r>
            <w:r w:rsidR="00620313" w:rsidRPr="00925658">
              <w:rPr>
                <w:b/>
              </w:rPr>
              <w:t>6</w:t>
            </w:r>
            <w:r w:rsidR="00850AB5" w:rsidRPr="00925658">
              <w:rPr>
                <w:b/>
              </w:rPr>
              <w:t>.202</w:t>
            </w:r>
            <w:r w:rsidR="00545EF4" w:rsidRPr="00925658">
              <w:rPr>
                <w:b/>
              </w:rPr>
              <w:t>5</w:t>
            </w:r>
            <w:r w:rsidRPr="00925658">
              <w:rPr>
                <w:b/>
              </w:rPr>
              <w:t xml:space="preserve"> </w:t>
            </w:r>
            <w:r w:rsidR="00983A90" w:rsidRPr="00925658">
              <w:rPr>
                <w:b/>
              </w:rPr>
              <w:t>ș</w:t>
            </w:r>
            <w:r w:rsidRPr="00925658">
              <w:rPr>
                <w:b/>
              </w:rPr>
              <w:t xml:space="preserve">i aprobat în </w:t>
            </w:r>
          </w:p>
          <w:p w14:paraId="56E4B818" w14:textId="56291897" w:rsidR="00500779" w:rsidRPr="00877E65" w:rsidRDefault="00240166" w:rsidP="00F138DC">
            <w:pPr>
              <w:pStyle w:val="NoSpacing"/>
              <w:spacing w:after="120"/>
              <w:jc w:val="center"/>
              <w:rPr>
                <w:b/>
              </w:rPr>
            </w:pPr>
            <w:r w:rsidRPr="00925658">
              <w:rPr>
                <w:b/>
              </w:rPr>
              <w:t xml:space="preserve">ședința </w:t>
            </w:r>
            <w:r w:rsidR="00500779" w:rsidRPr="00925658">
              <w:rPr>
                <w:b/>
              </w:rPr>
              <w:t xml:space="preserve">Senatului </w:t>
            </w:r>
            <w:r w:rsidRPr="00925658">
              <w:rPr>
                <w:b/>
              </w:rPr>
              <w:t xml:space="preserve">Universității Petrol-Gaze din Ploiești </w:t>
            </w:r>
            <w:r w:rsidR="00500779" w:rsidRPr="00925658">
              <w:rPr>
                <w:b/>
              </w:rPr>
              <w:t xml:space="preserve">din data </w:t>
            </w:r>
            <w:r w:rsidR="00500779" w:rsidRPr="00333E90">
              <w:rPr>
                <w:b/>
              </w:rPr>
              <w:t xml:space="preserve">de </w:t>
            </w:r>
            <w:r w:rsidR="00333E90" w:rsidRPr="00333E90">
              <w:rPr>
                <w:b/>
              </w:rPr>
              <w:t>19.06.2025</w:t>
            </w:r>
            <w:r w:rsidR="00500779" w:rsidRPr="00333E90">
              <w:rPr>
                <w:b/>
              </w:rPr>
              <w:t>.</w:t>
            </w:r>
          </w:p>
          <w:p w14:paraId="1F775A85" w14:textId="77777777" w:rsidR="00500779" w:rsidRPr="00877E65" w:rsidRDefault="00500779" w:rsidP="00F138DC">
            <w:pPr>
              <w:widowControl w:val="0"/>
              <w:tabs>
                <w:tab w:val="left" w:pos="743"/>
              </w:tabs>
              <w:jc w:val="both"/>
              <w:rPr>
                <w:b/>
                <w:sz w:val="20"/>
                <w:szCs w:val="20"/>
              </w:rPr>
            </w:pPr>
          </w:p>
          <w:p w14:paraId="40D86613" w14:textId="30C68319" w:rsidR="00500779" w:rsidRPr="00877E65" w:rsidRDefault="00500779" w:rsidP="00415B4F">
            <w:pPr>
              <w:widowControl w:val="0"/>
              <w:tabs>
                <w:tab w:val="left" w:pos="74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77E65" w:rsidRPr="00877E65" w14:paraId="54EAE80A" w14:textId="77777777">
        <w:tc>
          <w:tcPr>
            <w:tcW w:w="9639" w:type="dxa"/>
            <w:gridSpan w:val="4"/>
          </w:tcPr>
          <w:p w14:paraId="0C1D2396" w14:textId="6D21CA40" w:rsidR="00500779" w:rsidRPr="00877E65" w:rsidRDefault="00240166" w:rsidP="00240166">
            <w:pPr>
              <w:widowControl w:val="0"/>
              <w:tabs>
                <w:tab w:val="left" w:pos="-4008"/>
              </w:tabs>
              <w:spacing w:line="276" w:lineRule="auto"/>
              <w:jc w:val="center"/>
              <w:rPr>
                <w:b/>
              </w:rPr>
            </w:pPr>
            <w:r w:rsidRPr="00877E65">
              <w:rPr>
                <w:b/>
                <w:sz w:val="20"/>
                <w:szCs w:val="20"/>
              </w:rPr>
              <w:t>Intră în vigoare la data aprobării în Senatul Universității Petrol-Gaze din Ploiești</w:t>
            </w:r>
          </w:p>
        </w:tc>
      </w:tr>
    </w:tbl>
    <w:p w14:paraId="52D4AA76" w14:textId="77777777" w:rsidR="003166EF" w:rsidRPr="00877E65" w:rsidRDefault="003166EF" w:rsidP="00687F6C">
      <w:pPr>
        <w:widowControl w:val="0"/>
        <w:tabs>
          <w:tab w:val="left" w:pos="993"/>
        </w:tabs>
        <w:spacing w:line="276" w:lineRule="auto"/>
        <w:ind w:firstLine="720"/>
        <w:jc w:val="both"/>
        <w:rPr>
          <w:rFonts w:ascii="Arial" w:hAnsi="Arial" w:cs="Arial"/>
          <w:b/>
        </w:rPr>
      </w:pPr>
      <w:r w:rsidRPr="00877E65">
        <w:rPr>
          <w:rFonts w:ascii="Arial" w:hAnsi="Arial" w:cs="Arial"/>
          <w:b/>
        </w:rPr>
        <w:tab/>
      </w:r>
      <w:r w:rsidR="0037674F" w:rsidRPr="00877E65">
        <w:rPr>
          <w:rFonts w:ascii="Arial" w:hAnsi="Arial" w:cs="Arial"/>
          <w:b/>
        </w:rPr>
        <w:t xml:space="preserve">  </w:t>
      </w:r>
    </w:p>
    <w:p w14:paraId="439C611C" w14:textId="77777777" w:rsidR="001B509C" w:rsidRPr="00877E65" w:rsidRDefault="001B509C" w:rsidP="00687F6C">
      <w:pPr>
        <w:widowControl w:val="0"/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  <w:sectPr w:rsidR="001B509C" w:rsidRPr="00877E65" w:rsidSect="00294226">
          <w:headerReference w:type="default" r:id="rId11"/>
          <w:footerReference w:type="even" r:id="rId12"/>
          <w:footerReference w:type="default" r:id="rId13"/>
          <w:pgSz w:w="11907" w:h="16840" w:code="9"/>
          <w:pgMar w:top="567" w:right="851" w:bottom="567" w:left="1418" w:header="680" w:footer="680" w:gutter="0"/>
          <w:cols w:space="708"/>
          <w:docGrid w:linePitch="360"/>
        </w:sectPr>
      </w:pPr>
    </w:p>
    <w:p w14:paraId="61464CC1" w14:textId="3DF56D91" w:rsidR="00AE7259" w:rsidRPr="00877E65" w:rsidRDefault="00EF12BB" w:rsidP="00687F6C">
      <w:pPr>
        <w:shd w:val="clear" w:color="auto" w:fill="FFFFFF"/>
        <w:tabs>
          <w:tab w:val="left" w:pos="418"/>
        </w:tabs>
        <w:spacing w:line="276" w:lineRule="auto"/>
        <w:ind w:left="7"/>
        <w:jc w:val="center"/>
        <w:rPr>
          <w:b/>
          <w:spacing w:val="9"/>
        </w:rPr>
      </w:pPr>
      <w:r w:rsidRPr="00877E65">
        <w:rPr>
          <w:b/>
          <w:spacing w:val="9"/>
        </w:rPr>
        <w:lastRenderedPageBreak/>
        <w:t>LISTA REVIZIILOR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964"/>
        <w:gridCol w:w="850"/>
        <w:gridCol w:w="2873"/>
        <w:gridCol w:w="1350"/>
        <w:gridCol w:w="1260"/>
        <w:gridCol w:w="1179"/>
      </w:tblGrid>
      <w:tr w:rsidR="00877E65" w:rsidRPr="00877E65" w14:paraId="7ADACBB8" w14:textId="77777777" w:rsidTr="00850AB5">
        <w:trPr>
          <w:trHeight w:val="1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60FB834B" w14:textId="77777777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Simbol</w:t>
            </w:r>
          </w:p>
          <w:p w14:paraId="2BE8C5C4" w14:textId="1C073BEA" w:rsidR="00AE7259" w:rsidRPr="00877E65" w:rsidRDefault="00850AB5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R</w:t>
            </w:r>
            <w:r w:rsidR="00AE7259" w:rsidRPr="00877E65">
              <w:rPr>
                <w:sz w:val="20"/>
                <w:szCs w:val="20"/>
              </w:rPr>
              <w:t>evizie</w:t>
            </w:r>
            <w:r w:rsidRPr="00877E65">
              <w:rPr>
                <w:sz w:val="20"/>
                <w:szCs w:val="20"/>
              </w:rPr>
              <w:t>/ Dată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1BF7AACD" w14:textId="0CC1D23B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Edi</w:t>
            </w:r>
            <w:r w:rsidR="008C6FAA" w:rsidRPr="00877E65">
              <w:rPr>
                <w:sz w:val="20"/>
                <w:szCs w:val="20"/>
              </w:rPr>
              <w:t>ț</w:t>
            </w:r>
            <w:r w:rsidRPr="00877E65">
              <w:rPr>
                <w:sz w:val="20"/>
                <w:szCs w:val="20"/>
              </w:rPr>
              <w:t>ie/</w:t>
            </w:r>
          </w:p>
          <w:p w14:paraId="07602F9A" w14:textId="77777777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Revizie/</w:t>
            </w:r>
          </w:p>
          <w:p w14:paraId="100ED21B" w14:textId="77777777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39F2143" w14:textId="77777777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Cap./</w:t>
            </w:r>
          </w:p>
          <w:p w14:paraId="6A091933" w14:textId="7074D979" w:rsidR="00AE7259" w:rsidRPr="00877E65" w:rsidRDefault="00AE7259" w:rsidP="00850AB5">
            <w:pPr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Pag.</w:t>
            </w:r>
          </w:p>
        </w:tc>
        <w:tc>
          <w:tcPr>
            <w:tcW w:w="2873" w:type="dxa"/>
            <w:vMerge w:val="restart"/>
            <w:vAlign w:val="center"/>
          </w:tcPr>
          <w:p w14:paraId="7A18B2E8" w14:textId="60EEE392" w:rsidR="00AE7259" w:rsidRPr="00877E65" w:rsidRDefault="00AE7259" w:rsidP="00850AB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bookmarkStart w:id="0" w:name="_Toc65767286"/>
            <w:bookmarkStart w:id="1" w:name="_Toc68005670"/>
            <w:r w:rsidRPr="00877E6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Con</w:t>
            </w:r>
            <w:r w:rsidR="008C6FAA" w:rsidRPr="00877E6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ț</w:t>
            </w:r>
            <w:r w:rsidRPr="00877E6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inutul reviziei</w:t>
            </w:r>
            <w:bookmarkEnd w:id="0"/>
            <w:bookmarkEnd w:id="1"/>
          </w:p>
        </w:tc>
        <w:tc>
          <w:tcPr>
            <w:tcW w:w="3789" w:type="dxa"/>
            <w:gridSpan w:val="3"/>
            <w:vAlign w:val="center"/>
          </w:tcPr>
          <w:p w14:paraId="20947860" w14:textId="4D5A5301" w:rsidR="00AE7259" w:rsidRPr="00877E65" w:rsidRDefault="00AE7259" w:rsidP="00850AB5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2" w:name="_Toc65767287"/>
            <w:bookmarkStart w:id="3" w:name="_Toc66355276"/>
            <w:bookmarkStart w:id="4" w:name="_Toc68005671"/>
            <w:r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Responsabilită</w:t>
            </w:r>
            <w:r w:rsidR="008C6FAA"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ț</w:t>
            </w:r>
            <w:r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bookmarkEnd w:id="2"/>
            <w:bookmarkEnd w:id="3"/>
            <w:bookmarkEnd w:id="4"/>
          </w:p>
        </w:tc>
      </w:tr>
      <w:tr w:rsidR="00877E65" w:rsidRPr="00877E65" w14:paraId="09A64AB2" w14:textId="77777777" w:rsidTr="00850AB5">
        <w:trPr>
          <w:trHeight w:val="329"/>
        </w:trPr>
        <w:tc>
          <w:tcPr>
            <w:tcW w:w="1163" w:type="dxa"/>
            <w:vMerge/>
            <w:shd w:val="clear" w:color="auto" w:fill="auto"/>
            <w:vAlign w:val="center"/>
          </w:tcPr>
          <w:p w14:paraId="36C651AC" w14:textId="77777777" w:rsidR="00AE7259" w:rsidRPr="00877E65" w:rsidRDefault="00AE7259" w:rsidP="00850A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713808D3" w14:textId="77777777" w:rsidR="00AE7259" w:rsidRPr="00877E65" w:rsidRDefault="00AE7259" w:rsidP="00850A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DB78296" w14:textId="77777777" w:rsidR="00AE7259" w:rsidRPr="00877E65" w:rsidRDefault="00AE7259" w:rsidP="00850A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3" w:type="dxa"/>
            <w:vMerge/>
            <w:vAlign w:val="center"/>
          </w:tcPr>
          <w:p w14:paraId="541978C0" w14:textId="77777777" w:rsidR="00AE7259" w:rsidRPr="00877E65" w:rsidRDefault="00AE7259" w:rsidP="00850AB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3A49CB" w14:textId="77777777" w:rsidR="00AE7259" w:rsidRPr="00877E65" w:rsidRDefault="00AE7259" w:rsidP="00850AB5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5" w:name="_Toc65767288"/>
            <w:bookmarkStart w:id="6" w:name="_Toc66355277"/>
            <w:bookmarkStart w:id="7" w:name="_Toc68005672"/>
            <w:r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Elaborat</w:t>
            </w:r>
            <w:bookmarkEnd w:id="5"/>
            <w:bookmarkEnd w:id="6"/>
            <w:bookmarkEnd w:id="7"/>
          </w:p>
        </w:tc>
        <w:tc>
          <w:tcPr>
            <w:tcW w:w="1260" w:type="dxa"/>
            <w:vAlign w:val="center"/>
          </w:tcPr>
          <w:p w14:paraId="072DEE1B" w14:textId="77777777" w:rsidR="00AE7259" w:rsidRPr="00877E65" w:rsidRDefault="00AE7259" w:rsidP="00850AB5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8" w:name="_Toc65767289"/>
            <w:bookmarkStart w:id="9" w:name="_Toc66355278"/>
            <w:bookmarkStart w:id="10" w:name="_Toc68005673"/>
            <w:r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Verificat</w:t>
            </w:r>
            <w:bookmarkEnd w:id="8"/>
            <w:bookmarkEnd w:id="9"/>
            <w:bookmarkEnd w:id="10"/>
          </w:p>
        </w:tc>
        <w:tc>
          <w:tcPr>
            <w:tcW w:w="1179" w:type="dxa"/>
            <w:vAlign w:val="center"/>
          </w:tcPr>
          <w:p w14:paraId="081430F1" w14:textId="77777777" w:rsidR="00AE7259" w:rsidRPr="00877E65" w:rsidRDefault="00AE7259" w:rsidP="00850AB5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1" w:name="_Toc65767290"/>
            <w:bookmarkStart w:id="12" w:name="_Toc66355279"/>
            <w:bookmarkStart w:id="13" w:name="_Toc68005674"/>
            <w:r w:rsidRPr="00877E65">
              <w:rPr>
                <w:rFonts w:ascii="Times New Roman" w:hAnsi="Times New Roman" w:cs="Times New Roman"/>
                <w:b w:val="0"/>
                <w:sz w:val="20"/>
                <w:szCs w:val="20"/>
              </w:rPr>
              <w:t>Aprobat</w:t>
            </w:r>
            <w:bookmarkEnd w:id="11"/>
            <w:bookmarkEnd w:id="12"/>
            <w:bookmarkEnd w:id="13"/>
          </w:p>
        </w:tc>
      </w:tr>
      <w:tr w:rsidR="00877E65" w:rsidRPr="00877E65" w14:paraId="222F02E4" w14:textId="77777777" w:rsidTr="00850AB5">
        <w:trPr>
          <w:trHeight w:val="4668"/>
        </w:trPr>
        <w:tc>
          <w:tcPr>
            <w:tcW w:w="1163" w:type="dxa"/>
            <w:shd w:val="clear" w:color="auto" w:fill="auto"/>
          </w:tcPr>
          <w:p w14:paraId="79384A79" w14:textId="77777777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-</w:t>
            </w:r>
            <w:r w:rsidR="00850AB5" w:rsidRPr="00877E65">
              <w:rPr>
                <w:sz w:val="20"/>
                <w:szCs w:val="20"/>
              </w:rPr>
              <w:t>/</w:t>
            </w:r>
          </w:p>
          <w:p w14:paraId="797B5275" w14:textId="72FA4A9D" w:rsidR="00850AB5" w:rsidRPr="00877E65" w:rsidRDefault="00910220" w:rsidP="0097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0220">
              <w:rPr>
                <w:sz w:val="20"/>
                <w:szCs w:val="20"/>
              </w:rPr>
              <w:t>02</w:t>
            </w:r>
            <w:r w:rsidR="00C03AE8" w:rsidRPr="00910220">
              <w:rPr>
                <w:sz w:val="20"/>
                <w:szCs w:val="20"/>
              </w:rPr>
              <w:t>.0</w:t>
            </w:r>
            <w:r w:rsidR="00877E65" w:rsidRPr="00910220">
              <w:rPr>
                <w:sz w:val="20"/>
                <w:szCs w:val="20"/>
              </w:rPr>
              <w:t>6</w:t>
            </w:r>
            <w:r w:rsidR="00C03AE8" w:rsidRPr="00910220">
              <w:rPr>
                <w:sz w:val="20"/>
                <w:szCs w:val="20"/>
              </w:rPr>
              <w:t>.2025</w:t>
            </w:r>
          </w:p>
          <w:p w14:paraId="1673F69C" w14:textId="77777777" w:rsidR="00545EF4" w:rsidRPr="00877E65" w:rsidRDefault="00545EF4" w:rsidP="0097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8CEE449" w14:textId="376632A5" w:rsidR="00545EF4" w:rsidRPr="00877E65" w:rsidRDefault="00545EF4" w:rsidP="00545E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CAD992" w14:textId="77E3F3AE" w:rsidR="00677091" w:rsidRPr="00877E65" w:rsidRDefault="00C03AE8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4</w:t>
            </w:r>
            <w:r w:rsidR="00677091" w:rsidRPr="00877E65">
              <w:rPr>
                <w:sz w:val="20"/>
                <w:szCs w:val="20"/>
              </w:rPr>
              <w:t xml:space="preserve"> / 0</w:t>
            </w:r>
          </w:p>
          <w:p w14:paraId="16D3F69C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12D7C0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60BC868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8117278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4188137" w14:textId="557C54A3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B21D367" w14:textId="589CBFB9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-</w:t>
            </w:r>
          </w:p>
        </w:tc>
        <w:tc>
          <w:tcPr>
            <w:tcW w:w="2873" w:type="dxa"/>
            <w:shd w:val="clear" w:color="auto" w:fill="auto"/>
          </w:tcPr>
          <w:p w14:paraId="0256F656" w14:textId="79B0DFCE" w:rsidR="00677091" w:rsidRPr="00877E65" w:rsidRDefault="00545D14" w:rsidP="00677091">
            <w:pPr>
              <w:rPr>
                <w:b/>
                <w:i/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Elaborare inițială</w:t>
            </w:r>
          </w:p>
          <w:p w14:paraId="29F87CD2" w14:textId="77777777" w:rsidR="00677091" w:rsidRPr="00877E65" w:rsidRDefault="00677091" w:rsidP="00677091">
            <w:pPr>
              <w:rPr>
                <w:sz w:val="20"/>
                <w:szCs w:val="20"/>
              </w:rPr>
            </w:pPr>
          </w:p>
          <w:p w14:paraId="79F44A0B" w14:textId="77777777" w:rsidR="00545EF4" w:rsidRPr="00877E65" w:rsidRDefault="00545EF4" w:rsidP="00677091">
            <w:pPr>
              <w:rPr>
                <w:sz w:val="20"/>
                <w:szCs w:val="20"/>
              </w:rPr>
            </w:pPr>
          </w:p>
          <w:p w14:paraId="6F43E9C9" w14:textId="77777777" w:rsidR="00545EF4" w:rsidRPr="00877E65" w:rsidRDefault="00545EF4" w:rsidP="00677091">
            <w:pPr>
              <w:rPr>
                <w:sz w:val="20"/>
                <w:szCs w:val="20"/>
              </w:rPr>
            </w:pPr>
          </w:p>
          <w:p w14:paraId="328060C5" w14:textId="77777777" w:rsidR="00545EF4" w:rsidRPr="00877E65" w:rsidRDefault="00545EF4" w:rsidP="00677091">
            <w:pPr>
              <w:rPr>
                <w:sz w:val="20"/>
                <w:szCs w:val="20"/>
              </w:rPr>
            </w:pPr>
          </w:p>
          <w:p w14:paraId="4DF090DD" w14:textId="77777777" w:rsidR="00545EF4" w:rsidRPr="00877E65" w:rsidRDefault="00545EF4" w:rsidP="00677091">
            <w:pPr>
              <w:rPr>
                <w:sz w:val="20"/>
                <w:szCs w:val="20"/>
              </w:rPr>
            </w:pPr>
          </w:p>
          <w:p w14:paraId="1BB7E7A5" w14:textId="1DC7C19E" w:rsidR="00545EF4" w:rsidRPr="00877E65" w:rsidRDefault="00545EF4" w:rsidP="0067709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B0C0220" w14:textId="77777777" w:rsidR="001B6AEE" w:rsidRPr="00877E65" w:rsidRDefault="00970ECF" w:rsidP="001B6AEE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Conf.univ.dr.</w:t>
            </w:r>
          </w:p>
          <w:p w14:paraId="06C0B99B" w14:textId="0F7CB890" w:rsidR="00817909" w:rsidRPr="00877E65" w:rsidRDefault="001B6AEE" w:rsidP="001B6AEE">
            <w:pPr>
              <w:widowControl w:val="0"/>
              <w:ind w:firstLine="29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Alina Brezoi</w:t>
            </w:r>
            <w:r w:rsidR="00970ECF" w:rsidRPr="00877E65">
              <w:rPr>
                <w:sz w:val="20"/>
                <w:szCs w:val="20"/>
              </w:rPr>
              <w:t xml:space="preserve"> </w:t>
            </w:r>
          </w:p>
          <w:p w14:paraId="1805CE11" w14:textId="77777777" w:rsidR="00817909" w:rsidRPr="00877E65" w:rsidRDefault="00817909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9D903E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47CA2AA" w14:textId="77777777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8EAA999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276EBB9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B06C774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C89B3FD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0A5B9EA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7376E0F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903AC71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C9C2BB0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3E9CEAC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509D9AD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C373817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8456D4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05F85F9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EE71D3B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2ED46D8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6173A67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684207B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153F05A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FE40C4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2533CD4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2F1578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A379F5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89C5F86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AECB22" w14:textId="77777777" w:rsidR="00850AB5" w:rsidRPr="00877E65" w:rsidRDefault="00850AB5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93E5485" w14:textId="76AE99D2" w:rsidR="00850AB5" w:rsidRPr="00877E65" w:rsidRDefault="00850AB5" w:rsidP="008179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5E9948" w14:textId="77777777" w:rsidR="00545EF4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Prof. univ. dr. Anca Mihaela Dobrinescu</w:t>
            </w:r>
          </w:p>
          <w:p w14:paraId="0E976DE0" w14:textId="77777777" w:rsidR="00545EF4" w:rsidRPr="00877E65" w:rsidRDefault="00545EF4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37A0DA0" w14:textId="135B7A0E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73D5944" w14:textId="77777777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C6981BA" w14:textId="5B59E3F9" w:rsidR="00677091" w:rsidRPr="00877E65" w:rsidRDefault="000F5147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970ECF" w:rsidRPr="00877E65">
              <w:rPr>
                <w:sz w:val="20"/>
                <w:szCs w:val="20"/>
              </w:rPr>
              <w:t>. univ.</w:t>
            </w:r>
            <w:r>
              <w:rPr>
                <w:sz w:val="20"/>
                <w:szCs w:val="20"/>
              </w:rPr>
              <w:t xml:space="preserve"> habil</w:t>
            </w:r>
            <w:r w:rsidR="00970ECF" w:rsidRPr="00877E65">
              <w:rPr>
                <w:sz w:val="20"/>
                <w:szCs w:val="20"/>
              </w:rPr>
              <w:t xml:space="preserve"> dr. ing. Aurelia Pătrașcu</w:t>
            </w:r>
          </w:p>
          <w:p w14:paraId="7DBBB696" w14:textId="77777777" w:rsidR="00677091" w:rsidRPr="00877E65" w:rsidRDefault="00677091" w:rsidP="0067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79675B9" w14:textId="77777777" w:rsidR="00545EF4" w:rsidRPr="00877E65" w:rsidRDefault="00545EF4" w:rsidP="00C03A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0EFA1F" w14:textId="00E6B723" w:rsidR="00AE7259" w:rsidRPr="00877E65" w:rsidRDefault="00FB2B0D" w:rsidP="00687F6C">
      <w:pPr>
        <w:shd w:val="clear" w:color="auto" w:fill="FFFFFF"/>
        <w:tabs>
          <w:tab w:val="left" w:pos="418"/>
          <w:tab w:val="left" w:pos="6799"/>
        </w:tabs>
        <w:spacing w:line="276" w:lineRule="auto"/>
        <w:ind w:left="7"/>
        <w:rPr>
          <w:b/>
          <w:spacing w:val="9"/>
        </w:rPr>
      </w:pPr>
      <w:r w:rsidRPr="00877E65">
        <w:rPr>
          <w:b/>
          <w:spacing w:val="9"/>
        </w:rPr>
        <w:tab/>
      </w:r>
      <w:r w:rsidRPr="00877E65">
        <w:rPr>
          <w:b/>
          <w:spacing w:val="9"/>
        </w:rPr>
        <w:tab/>
      </w:r>
    </w:p>
    <w:p w14:paraId="2E0C69E5" w14:textId="2C5E044F" w:rsidR="00240166" w:rsidRPr="00877E65" w:rsidRDefault="00240166" w:rsidP="00687F6C">
      <w:pPr>
        <w:shd w:val="clear" w:color="auto" w:fill="FFFFFF"/>
        <w:tabs>
          <w:tab w:val="left" w:pos="418"/>
          <w:tab w:val="left" w:pos="6799"/>
        </w:tabs>
        <w:spacing w:line="276" w:lineRule="auto"/>
        <w:ind w:left="7"/>
        <w:rPr>
          <w:b/>
          <w:spacing w:val="9"/>
        </w:rPr>
      </w:pPr>
    </w:p>
    <w:p w14:paraId="2DD809A4" w14:textId="77777777" w:rsidR="00240166" w:rsidRPr="00877E65" w:rsidRDefault="00240166" w:rsidP="00687F6C">
      <w:pPr>
        <w:shd w:val="clear" w:color="auto" w:fill="FFFFFF"/>
        <w:tabs>
          <w:tab w:val="left" w:pos="418"/>
          <w:tab w:val="left" w:pos="6799"/>
        </w:tabs>
        <w:spacing w:line="276" w:lineRule="auto"/>
        <w:ind w:left="7"/>
        <w:rPr>
          <w:b/>
          <w:spacing w:val="9"/>
        </w:rPr>
      </w:pPr>
    </w:p>
    <w:p w14:paraId="340B79B6" w14:textId="77777777" w:rsidR="00240166" w:rsidRPr="00877E65" w:rsidRDefault="00240166">
      <w:pPr>
        <w:rPr>
          <w:b/>
          <w:spacing w:val="9"/>
        </w:rPr>
        <w:sectPr w:rsidR="00240166" w:rsidRPr="00877E65" w:rsidSect="00FE611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p w14:paraId="7BA7978E" w14:textId="5BE854A6" w:rsidR="00AB4348" w:rsidRPr="00877E65" w:rsidRDefault="00AB4348" w:rsidP="00AB4348">
      <w:pPr>
        <w:pStyle w:val="TOCHeading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7E6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CUPRINS</w:t>
      </w:r>
    </w:p>
    <w:p w14:paraId="63917A6D" w14:textId="23ED8B76" w:rsidR="00DC04F6" w:rsidRPr="00877E65" w:rsidRDefault="00DC04F6"/>
    <w:tbl>
      <w:tblPr>
        <w:tblStyle w:val="TableGrid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0"/>
        <w:gridCol w:w="1128"/>
      </w:tblGrid>
      <w:tr w:rsidR="00877E65" w:rsidRPr="00877E65" w14:paraId="5FC23B60" w14:textId="77777777" w:rsidTr="000218B2">
        <w:tc>
          <w:tcPr>
            <w:tcW w:w="8210" w:type="dxa"/>
          </w:tcPr>
          <w:p w14:paraId="2441F38A" w14:textId="77777777" w:rsidR="00292BE1" w:rsidRPr="00877E65" w:rsidRDefault="00292BE1" w:rsidP="00292BE1">
            <w:pPr>
              <w:tabs>
                <w:tab w:val="left" w:pos="418"/>
              </w:tabs>
              <w:spacing w:line="276" w:lineRule="auto"/>
              <w:rPr>
                <w:spacing w:val="9"/>
              </w:rPr>
            </w:pPr>
          </w:p>
        </w:tc>
        <w:tc>
          <w:tcPr>
            <w:tcW w:w="1128" w:type="dxa"/>
          </w:tcPr>
          <w:p w14:paraId="1128A803" w14:textId="31AC87A4" w:rsidR="00292BE1" w:rsidRPr="00877E65" w:rsidRDefault="00292BE1" w:rsidP="00687F6C">
            <w:pPr>
              <w:tabs>
                <w:tab w:val="left" w:pos="418"/>
              </w:tabs>
              <w:spacing w:line="276" w:lineRule="auto"/>
              <w:jc w:val="center"/>
              <w:rPr>
                <w:spacing w:val="9"/>
              </w:rPr>
            </w:pPr>
            <w:r w:rsidRPr="00877E65">
              <w:rPr>
                <w:spacing w:val="9"/>
              </w:rPr>
              <w:t>Pagina</w:t>
            </w:r>
          </w:p>
        </w:tc>
      </w:tr>
      <w:tr w:rsidR="00877E65" w:rsidRPr="00877E65" w14:paraId="4AD5FF1B" w14:textId="77777777" w:rsidTr="000218B2">
        <w:tc>
          <w:tcPr>
            <w:tcW w:w="8210" w:type="dxa"/>
          </w:tcPr>
          <w:p w14:paraId="396CCC3C" w14:textId="2B00EEA5" w:rsidR="00292BE1" w:rsidRPr="00877E65" w:rsidRDefault="00292BE1" w:rsidP="00292BE1">
            <w:pPr>
              <w:tabs>
                <w:tab w:val="left" w:pos="418"/>
              </w:tabs>
              <w:spacing w:line="276" w:lineRule="auto"/>
            </w:pPr>
            <w:r w:rsidRPr="00877E65">
              <w:t>Lista reviziilor</w:t>
            </w:r>
          </w:p>
        </w:tc>
        <w:tc>
          <w:tcPr>
            <w:tcW w:w="1128" w:type="dxa"/>
          </w:tcPr>
          <w:p w14:paraId="1DE3E507" w14:textId="7CFB010D" w:rsidR="00292BE1" w:rsidRPr="00877E65" w:rsidRDefault="00AB4348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2</w:t>
            </w:r>
          </w:p>
        </w:tc>
      </w:tr>
      <w:tr w:rsidR="00877E65" w:rsidRPr="00877E65" w14:paraId="3FD0BED1" w14:textId="77777777" w:rsidTr="000218B2">
        <w:tc>
          <w:tcPr>
            <w:tcW w:w="8210" w:type="dxa"/>
          </w:tcPr>
          <w:p w14:paraId="0EA8862E" w14:textId="7651951B" w:rsidR="00292BE1" w:rsidRPr="00877E65" w:rsidRDefault="00292BE1" w:rsidP="00292BE1">
            <w:pPr>
              <w:tabs>
                <w:tab w:val="left" w:pos="418"/>
              </w:tabs>
              <w:spacing w:line="276" w:lineRule="auto"/>
            </w:pPr>
            <w:r w:rsidRPr="00877E65">
              <w:t>Cuprins</w:t>
            </w:r>
          </w:p>
        </w:tc>
        <w:tc>
          <w:tcPr>
            <w:tcW w:w="1128" w:type="dxa"/>
          </w:tcPr>
          <w:p w14:paraId="72303E3E" w14:textId="4D855E96" w:rsidR="00292BE1" w:rsidRPr="00877E65" w:rsidRDefault="00AB4348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3</w:t>
            </w:r>
          </w:p>
        </w:tc>
      </w:tr>
      <w:tr w:rsidR="00877E65" w:rsidRPr="00877E65" w14:paraId="6561BEC5" w14:textId="77777777" w:rsidTr="000218B2">
        <w:tc>
          <w:tcPr>
            <w:tcW w:w="8210" w:type="dxa"/>
          </w:tcPr>
          <w:p w14:paraId="46354027" w14:textId="2CD248D1" w:rsidR="00292BE1" w:rsidRPr="00877E65" w:rsidRDefault="00292BE1" w:rsidP="00292BE1">
            <w:pPr>
              <w:tabs>
                <w:tab w:val="left" w:pos="418"/>
              </w:tabs>
              <w:spacing w:line="276" w:lineRule="auto"/>
            </w:pPr>
            <w:r w:rsidRPr="00877E65">
              <w:t>Cadrul legal</w:t>
            </w:r>
          </w:p>
        </w:tc>
        <w:tc>
          <w:tcPr>
            <w:tcW w:w="1128" w:type="dxa"/>
          </w:tcPr>
          <w:p w14:paraId="03EAE50C" w14:textId="4E9E1846" w:rsidR="00292BE1" w:rsidRPr="00877E65" w:rsidRDefault="00AB4348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4</w:t>
            </w:r>
          </w:p>
        </w:tc>
      </w:tr>
      <w:tr w:rsidR="00877E65" w:rsidRPr="00877E65" w14:paraId="51112592" w14:textId="77777777" w:rsidTr="000218B2">
        <w:tc>
          <w:tcPr>
            <w:tcW w:w="8210" w:type="dxa"/>
          </w:tcPr>
          <w:p w14:paraId="71E07B5B" w14:textId="0855410C" w:rsidR="00292BE1" w:rsidRPr="00877E65" w:rsidRDefault="00292BE1" w:rsidP="00292BE1">
            <w:pPr>
              <w:tabs>
                <w:tab w:val="left" w:pos="418"/>
              </w:tabs>
              <w:spacing w:line="276" w:lineRule="auto"/>
            </w:pPr>
            <w:r w:rsidRPr="00877E65">
              <w:t>Capitolul I Dispoziții generale</w:t>
            </w:r>
          </w:p>
        </w:tc>
        <w:tc>
          <w:tcPr>
            <w:tcW w:w="1128" w:type="dxa"/>
          </w:tcPr>
          <w:p w14:paraId="4BE9528F" w14:textId="5D0BA021" w:rsidR="00292BE1" w:rsidRPr="00877E65" w:rsidRDefault="00AB4348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4</w:t>
            </w:r>
          </w:p>
        </w:tc>
      </w:tr>
      <w:tr w:rsidR="00877E65" w:rsidRPr="00877E65" w14:paraId="184A0DC0" w14:textId="77777777" w:rsidTr="000218B2">
        <w:tc>
          <w:tcPr>
            <w:tcW w:w="8210" w:type="dxa"/>
          </w:tcPr>
          <w:p w14:paraId="118A3408" w14:textId="26575F14" w:rsidR="00292BE1" w:rsidRPr="00877E65" w:rsidRDefault="00292BE1" w:rsidP="00701A95">
            <w:pPr>
              <w:tabs>
                <w:tab w:val="left" w:pos="418"/>
              </w:tabs>
              <w:spacing w:line="276" w:lineRule="auto"/>
            </w:pPr>
            <w:r w:rsidRPr="00877E65">
              <w:t>Capitolul II Evaluarea colegială</w:t>
            </w:r>
          </w:p>
        </w:tc>
        <w:tc>
          <w:tcPr>
            <w:tcW w:w="1128" w:type="dxa"/>
          </w:tcPr>
          <w:p w14:paraId="7DFAC44F" w14:textId="07098156" w:rsidR="00292BE1" w:rsidRPr="00877E65" w:rsidRDefault="006060F0" w:rsidP="006060F0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5</w:t>
            </w:r>
          </w:p>
        </w:tc>
      </w:tr>
      <w:tr w:rsidR="00877E65" w:rsidRPr="00877E65" w14:paraId="64233BB5" w14:textId="77777777" w:rsidTr="000218B2">
        <w:tc>
          <w:tcPr>
            <w:tcW w:w="8210" w:type="dxa"/>
          </w:tcPr>
          <w:p w14:paraId="6BFE4CBF" w14:textId="1D2E697E" w:rsidR="00292BE1" w:rsidRPr="00877E65" w:rsidRDefault="00292BE1" w:rsidP="00701A95">
            <w:pPr>
              <w:tabs>
                <w:tab w:val="left" w:pos="418"/>
              </w:tabs>
              <w:spacing w:line="276" w:lineRule="auto"/>
            </w:pPr>
            <w:r w:rsidRPr="00877E65">
              <w:t>Capitolul I</w:t>
            </w:r>
            <w:r w:rsidR="00701A95" w:rsidRPr="00877E65">
              <w:t>II</w:t>
            </w:r>
            <w:r w:rsidRPr="00877E65">
              <w:t xml:space="preserve"> Evaluarea activităților didactice de către studenți</w:t>
            </w:r>
          </w:p>
        </w:tc>
        <w:tc>
          <w:tcPr>
            <w:tcW w:w="1128" w:type="dxa"/>
          </w:tcPr>
          <w:p w14:paraId="15D33EF7" w14:textId="61F66F6C" w:rsidR="00292BE1" w:rsidRPr="00877E65" w:rsidRDefault="000F445E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6</w:t>
            </w:r>
          </w:p>
        </w:tc>
      </w:tr>
      <w:tr w:rsidR="00877E65" w:rsidRPr="00877E65" w14:paraId="7F679194" w14:textId="77777777" w:rsidTr="000218B2">
        <w:tc>
          <w:tcPr>
            <w:tcW w:w="8210" w:type="dxa"/>
          </w:tcPr>
          <w:p w14:paraId="36B66E83" w14:textId="3C56D73F" w:rsidR="00292BE1" w:rsidRPr="00877E65" w:rsidRDefault="00292BE1" w:rsidP="00292BE1">
            <w:pPr>
              <w:tabs>
                <w:tab w:val="left" w:pos="418"/>
              </w:tabs>
              <w:spacing w:line="276" w:lineRule="auto"/>
            </w:pPr>
            <w:r w:rsidRPr="00877E65">
              <w:t xml:space="preserve">Capitolul </w:t>
            </w:r>
            <w:r w:rsidR="00701A95" w:rsidRPr="00877E65">
              <w:t>I</w:t>
            </w:r>
            <w:r w:rsidRPr="00877E65">
              <w:t>V Evaluarea de către management</w:t>
            </w:r>
          </w:p>
        </w:tc>
        <w:tc>
          <w:tcPr>
            <w:tcW w:w="1128" w:type="dxa"/>
          </w:tcPr>
          <w:p w14:paraId="0FBA76AD" w14:textId="15CB5476" w:rsidR="00292BE1" w:rsidRPr="00877E65" w:rsidRDefault="00AD3D2E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8</w:t>
            </w:r>
          </w:p>
        </w:tc>
      </w:tr>
      <w:tr w:rsidR="00877E65" w:rsidRPr="00877E65" w14:paraId="7FEBEF33" w14:textId="77777777" w:rsidTr="000218B2">
        <w:tc>
          <w:tcPr>
            <w:tcW w:w="8210" w:type="dxa"/>
          </w:tcPr>
          <w:p w14:paraId="4348C696" w14:textId="756779C0" w:rsidR="00292BE1" w:rsidRPr="00877E65" w:rsidRDefault="00292BE1" w:rsidP="00E627D3">
            <w:pPr>
              <w:tabs>
                <w:tab w:val="left" w:pos="418"/>
              </w:tabs>
              <w:spacing w:line="276" w:lineRule="auto"/>
            </w:pPr>
            <w:r w:rsidRPr="00877E65">
              <w:t xml:space="preserve">Capitolul V </w:t>
            </w:r>
            <w:r w:rsidR="00E627D3" w:rsidRPr="00877E65">
              <w:t>Stabilirea calificativului evaluarii</w:t>
            </w:r>
            <w:r w:rsidRPr="00877E65">
              <w:t xml:space="preserve"> </w:t>
            </w:r>
          </w:p>
        </w:tc>
        <w:tc>
          <w:tcPr>
            <w:tcW w:w="1128" w:type="dxa"/>
          </w:tcPr>
          <w:p w14:paraId="59F75104" w14:textId="1FF05AEE" w:rsidR="00292BE1" w:rsidRPr="00877E65" w:rsidRDefault="006060F0" w:rsidP="00687F6C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8</w:t>
            </w:r>
          </w:p>
        </w:tc>
      </w:tr>
      <w:tr w:rsidR="00877E65" w:rsidRPr="00877E65" w14:paraId="6C1C2562" w14:textId="77777777" w:rsidTr="000218B2">
        <w:tc>
          <w:tcPr>
            <w:tcW w:w="8210" w:type="dxa"/>
          </w:tcPr>
          <w:p w14:paraId="60F6B14E" w14:textId="1F3FEE0D" w:rsidR="00E627D3" w:rsidRPr="00877E65" w:rsidRDefault="00E627D3" w:rsidP="00E627D3">
            <w:pPr>
              <w:tabs>
                <w:tab w:val="left" w:pos="418"/>
              </w:tabs>
              <w:spacing w:line="276" w:lineRule="auto"/>
            </w:pPr>
            <w:r w:rsidRPr="00877E65">
              <w:t>Capitolul VI Dispoziții finale</w:t>
            </w:r>
          </w:p>
        </w:tc>
        <w:tc>
          <w:tcPr>
            <w:tcW w:w="1128" w:type="dxa"/>
          </w:tcPr>
          <w:p w14:paraId="72FCECFA" w14:textId="5CFF73A6" w:rsidR="00E627D3" w:rsidRPr="00877E65" w:rsidRDefault="00AD3D2E" w:rsidP="00E627D3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9</w:t>
            </w:r>
          </w:p>
        </w:tc>
      </w:tr>
      <w:tr w:rsidR="00877E65" w:rsidRPr="00877E65" w14:paraId="6ADC00E6" w14:textId="77777777" w:rsidTr="000218B2">
        <w:tc>
          <w:tcPr>
            <w:tcW w:w="8210" w:type="dxa"/>
          </w:tcPr>
          <w:p w14:paraId="6C966729" w14:textId="757930D4" w:rsidR="00E627D3" w:rsidRPr="00877E65" w:rsidRDefault="00E627D3" w:rsidP="00E627D3">
            <w:pPr>
              <w:tabs>
                <w:tab w:val="left" w:pos="418"/>
              </w:tabs>
              <w:spacing w:line="276" w:lineRule="auto"/>
            </w:pPr>
            <w:r w:rsidRPr="00877E65">
              <w:t>Anexa 1 Fișa de evaluare colegială</w:t>
            </w:r>
          </w:p>
        </w:tc>
        <w:tc>
          <w:tcPr>
            <w:tcW w:w="1128" w:type="dxa"/>
          </w:tcPr>
          <w:p w14:paraId="61007D83" w14:textId="7E26B019" w:rsidR="00E627D3" w:rsidRPr="00877E65" w:rsidRDefault="00AD3D2E" w:rsidP="00E627D3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10</w:t>
            </w:r>
          </w:p>
        </w:tc>
      </w:tr>
      <w:tr w:rsidR="00877E65" w:rsidRPr="00877E65" w14:paraId="0AE56E8B" w14:textId="77777777" w:rsidTr="000218B2">
        <w:tc>
          <w:tcPr>
            <w:tcW w:w="8210" w:type="dxa"/>
          </w:tcPr>
          <w:p w14:paraId="151B707E" w14:textId="2976B5CC" w:rsidR="00E627D3" w:rsidRPr="00877E65" w:rsidRDefault="00E627D3" w:rsidP="00E627D3">
            <w:pPr>
              <w:tabs>
                <w:tab w:val="left" w:pos="418"/>
              </w:tabs>
              <w:spacing w:line="276" w:lineRule="auto"/>
            </w:pPr>
            <w:r w:rsidRPr="00877E65">
              <w:t>Anexa 2 Fișa de evaluare de către studenți a activităților didactice de curs</w:t>
            </w:r>
          </w:p>
        </w:tc>
        <w:tc>
          <w:tcPr>
            <w:tcW w:w="1128" w:type="dxa"/>
          </w:tcPr>
          <w:p w14:paraId="58B74BD7" w14:textId="5A80C220" w:rsidR="00E627D3" w:rsidRPr="00877E65" w:rsidRDefault="006060F0" w:rsidP="00E627D3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1</w:t>
            </w:r>
            <w:r w:rsidR="00AD3D2E" w:rsidRPr="00877E65">
              <w:t>2</w:t>
            </w:r>
          </w:p>
        </w:tc>
      </w:tr>
      <w:tr w:rsidR="00877E65" w:rsidRPr="00877E65" w14:paraId="5A1AA06B" w14:textId="77777777" w:rsidTr="000218B2">
        <w:tc>
          <w:tcPr>
            <w:tcW w:w="8210" w:type="dxa"/>
          </w:tcPr>
          <w:p w14:paraId="1ECE9281" w14:textId="753D3F86" w:rsidR="00E627D3" w:rsidRPr="00877E65" w:rsidRDefault="00E627D3" w:rsidP="00E627D3">
            <w:pPr>
              <w:tabs>
                <w:tab w:val="left" w:pos="418"/>
              </w:tabs>
              <w:spacing w:line="276" w:lineRule="auto"/>
            </w:pPr>
            <w:r w:rsidRPr="00877E65">
              <w:t>Anexa 3 Fișa de evaluare de către studenți a activităților didactice practice</w:t>
            </w:r>
          </w:p>
        </w:tc>
        <w:tc>
          <w:tcPr>
            <w:tcW w:w="1128" w:type="dxa"/>
          </w:tcPr>
          <w:p w14:paraId="75D727B1" w14:textId="6CE777EC" w:rsidR="00E627D3" w:rsidRPr="00877E65" w:rsidRDefault="006060F0" w:rsidP="00E627D3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1</w:t>
            </w:r>
            <w:r w:rsidR="00AD3D2E" w:rsidRPr="00877E65">
              <w:t>4</w:t>
            </w:r>
          </w:p>
        </w:tc>
      </w:tr>
      <w:tr w:rsidR="00877E65" w:rsidRPr="00877E65" w14:paraId="4B0176C7" w14:textId="77777777" w:rsidTr="000218B2">
        <w:tc>
          <w:tcPr>
            <w:tcW w:w="8210" w:type="dxa"/>
          </w:tcPr>
          <w:p w14:paraId="4A891119" w14:textId="5DFF5DE1" w:rsidR="00E627D3" w:rsidRPr="00877E65" w:rsidRDefault="00E627D3" w:rsidP="00E627D3">
            <w:pPr>
              <w:tabs>
                <w:tab w:val="left" w:pos="418"/>
              </w:tabs>
              <w:spacing w:line="276" w:lineRule="auto"/>
            </w:pPr>
            <w:r w:rsidRPr="00877E65">
              <w:t>Anexa 4 Fișa de evaluare a activităților desfășurate în cadrul departamentului</w:t>
            </w:r>
          </w:p>
        </w:tc>
        <w:tc>
          <w:tcPr>
            <w:tcW w:w="1128" w:type="dxa"/>
          </w:tcPr>
          <w:p w14:paraId="0761B8F6" w14:textId="577B5D1C" w:rsidR="00E627D3" w:rsidRPr="00877E65" w:rsidRDefault="006060F0" w:rsidP="00E627D3">
            <w:pPr>
              <w:tabs>
                <w:tab w:val="left" w:pos="418"/>
              </w:tabs>
              <w:spacing w:line="276" w:lineRule="auto"/>
              <w:jc w:val="center"/>
            </w:pPr>
            <w:r w:rsidRPr="00877E65">
              <w:t>1</w:t>
            </w:r>
            <w:r w:rsidR="00AD3D2E" w:rsidRPr="00877E65">
              <w:t>6</w:t>
            </w:r>
          </w:p>
        </w:tc>
      </w:tr>
    </w:tbl>
    <w:p w14:paraId="0D3E8B8D" w14:textId="749F163B" w:rsidR="00AE7259" w:rsidRPr="00877E65" w:rsidRDefault="00AE7259" w:rsidP="00687F6C">
      <w:pPr>
        <w:shd w:val="clear" w:color="auto" w:fill="FFFFFF"/>
        <w:tabs>
          <w:tab w:val="left" w:pos="418"/>
        </w:tabs>
        <w:spacing w:line="276" w:lineRule="auto"/>
        <w:ind w:left="7"/>
        <w:jc w:val="center"/>
        <w:rPr>
          <w:b/>
          <w:spacing w:val="9"/>
        </w:rPr>
      </w:pPr>
    </w:p>
    <w:p w14:paraId="22585E1D" w14:textId="77777777" w:rsidR="00AE7259" w:rsidRPr="00877E65" w:rsidRDefault="00AE7259" w:rsidP="00687F6C">
      <w:pPr>
        <w:shd w:val="clear" w:color="auto" w:fill="FFFFFF"/>
        <w:tabs>
          <w:tab w:val="left" w:pos="418"/>
        </w:tabs>
        <w:spacing w:line="276" w:lineRule="auto"/>
        <w:ind w:left="7"/>
        <w:jc w:val="center"/>
        <w:rPr>
          <w:b/>
          <w:spacing w:val="9"/>
        </w:rPr>
        <w:sectPr w:rsidR="00AE7259" w:rsidRPr="00877E65" w:rsidSect="00EF12BB">
          <w:footerReference w:type="default" r:id="rId20"/>
          <w:pgSz w:w="11907" w:h="16840" w:code="9"/>
          <w:pgMar w:top="1134" w:right="1134" w:bottom="1134" w:left="1418" w:header="708" w:footer="708" w:gutter="0"/>
          <w:cols w:space="708"/>
          <w:docGrid w:linePitch="360"/>
        </w:sectPr>
      </w:pPr>
    </w:p>
    <w:p w14:paraId="202EB716" w14:textId="77777777" w:rsidR="000218B2" w:rsidRPr="00877E65" w:rsidRDefault="000218B2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14" w:name="_Toc65767291"/>
      <w:bookmarkStart w:id="15" w:name="_Toc68005675"/>
    </w:p>
    <w:p w14:paraId="598D6CB5" w14:textId="77777777" w:rsidR="003A038A" w:rsidRDefault="003A038A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</w:p>
    <w:p w14:paraId="331F4844" w14:textId="49583F9E" w:rsidR="003B65B3" w:rsidRPr="00877E65" w:rsidRDefault="003B65B3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r w:rsidRPr="00877E65">
        <w:rPr>
          <w:rFonts w:ascii="Times New Roman" w:hAnsi="Times New Roman" w:cs="Times New Roman"/>
          <w:i w:val="0"/>
          <w:sz w:val="28"/>
        </w:rPr>
        <w:t>CADRUL LE</w:t>
      </w:r>
      <w:r w:rsidR="00F82B60" w:rsidRPr="00877E65">
        <w:rPr>
          <w:rFonts w:ascii="Times New Roman" w:hAnsi="Times New Roman" w:cs="Times New Roman"/>
          <w:i w:val="0"/>
          <w:sz w:val="28"/>
        </w:rPr>
        <w:t>GISLATIV</w:t>
      </w:r>
      <w:bookmarkEnd w:id="14"/>
      <w:bookmarkEnd w:id="15"/>
    </w:p>
    <w:p w14:paraId="181965AD" w14:textId="77777777" w:rsidR="00EF12BB" w:rsidRPr="00877E65" w:rsidRDefault="00EF12BB" w:rsidP="00EF12BB"/>
    <w:p w14:paraId="4B3C5B59" w14:textId="313FCE86" w:rsidR="000F5147" w:rsidRDefault="000F5147" w:rsidP="00EF12BB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 w:rsidRPr="00877E65">
        <w:t xml:space="preserve">Legea învățământul superior </w:t>
      </w:r>
      <w:r>
        <w:t xml:space="preserve"> nr. </w:t>
      </w:r>
      <w:r w:rsidRPr="00877E65">
        <w:t>199/2023 privind, cu modificările și completările ulterioare</w:t>
      </w:r>
      <w:r>
        <w:t>;</w:t>
      </w:r>
    </w:p>
    <w:p w14:paraId="00D1D6CA" w14:textId="0E0A03C8" w:rsidR="00D00B1B" w:rsidRPr="00877E65" w:rsidRDefault="00D00B1B" w:rsidP="00EF12BB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 w:rsidRPr="00877E65">
        <w:t xml:space="preserve">Legea nr. 53/2003 (Codul Muncii), </w:t>
      </w:r>
      <w:r w:rsidR="000F5147" w:rsidRPr="00877E65">
        <w:t xml:space="preserve">cu modificările și </w:t>
      </w:r>
      <w:r w:rsidR="000F5147">
        <w:t>complet</w:t>
      </w:r>
      <w:r w:rsidR="000F5147" w:rsidRPr="00877E65">
        <w:t>ările ulterioare</w:t>
      </w:r>
      <w:r w:rsidRPr="00877E65">
        <w:t>;</w:t>
      </w:r>
    </w:p>
    <w:p w14:paraId="46DC5311" w14:textId="64CD974C" w:rsidR="00D00B1B" w:rsidRPr="00877E65" w:rsidRDefault="00D00B1B" w:rsidP="00A636B6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 xml:space="preserve">Ordinul </w:t>
      </w:r>
      <w:r w:rsidR="00EF12BB" w:rsidRPr="00877E65">
        <w:t>nr. 6</w:t>
      </w:r>
      <w:r w:rsidR="00D21901" w:rsidRPr="00877E65">
        <w:t>00</w:t>
      </w:r>
      <w:r w:rsidR="00EF12BB" w:rsidRPr="00877E65">
        <w:t>/2018</w:t>
      </w:r>
      <w:r w:rsidR="000F5147">
        <w:t xml:space="preserve"> al Secretariatului General al Guvernului</w:t>
      </w:r>
      <w:r w:rsidR="00D21901" w:rsidRPr="00877E65">
        <w:t xml:space="preserve"> </w:t>
      </w:r>
      <w:r w:rsidR="00A636B6" w:rsidRPr="00877E65">
        <w:t>privind aprobarea Codului controlului intern managerial al entităţilor publice</w:t>
      </w:r>
      <w:r w:rsidR="00D21901" w:rsidRPr="00877E65">
        <w:t>;</w:t>
      </w:r>
    </w:p>
    <w:p w14:paraId="1B1C32CE" w14:textId="3ADDEA8F" w:rsidR="00D21901" w:rsidRPr="00877E65" w:rsidRDefault="00D21901" w:rsidP="00EF12BB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 w:rsidRPr="00877E65">
        <w:t xml:space="preserve">Ordinul nr. </w:t>
      </w:r>
      <w:r w:rsidR="00DE7375" w:rsidRPr="00877E65">
        <w:t xml:space="preserve">4394/2024 </w:t>
      </w:r>
      <w:r w:rsidRPr="00877E65">
        <w:t>al Mini</w:t>
      </w:r>
      <w:r w:rsidR="000F5147">
        <w:t>sterului</w:t>
      </w:r>
      <w:r w:rsidRPr="00877E65">
        <w:t xml:space="preserve"> Educa</w:t>
      </w:r>
      <w:r w:rsidR="008C6FAA" w:rsidRPr="00877E65">
        <w:t>ț</w:t>
      </w:r>
      <w:r w:rsidR="00DE7375" w:rsidRPr="00877E65">
        <w:t xml:space="preserve">iei </w:t>
      </w:r>
      <w:r w:rsidRPr="00877E65">
        <w:t xml:space="preserve">privind aprobarea Codului drepturilor </w:t>
      </w:r>
      <w:r w:rsidR="00983A90" w:rsidRPr="00877E65">
        <w:t>ș</w:t>
      </w:r>
      <w:r w:rsidRPr="00877E65">
        <w:t>i obliga</w:t>
      </w:r>
      <w:r w:rsidR="008C6FAA" w:rsidRPr="00877E65">
        <w:t>ț</w:t>
      </w:r>
      <w:r w:rsidRPr="00877E65">
        <w:t>iilor studentului;</w:t>
      </w:r>
    </w:p>
    <w:p w14:paraId="79510834" w14:textId="110B130D" w:rsidR="00D21901" w:rsidRDefault="000F5147" w:rsidP="00EF12BB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>
        <w:t xml:space="preserve">Hotărârea nr 962/2024  privind aprobarea </w:t>
      </w:r>
      <w:r w:rsidR="00D21901" w:rsidRPr="00877E65">
        <w:t>Metodologi</w:t>
      </w:r>
      <w:r>
        <w:t>ei</w:t>
      </w:r>
      <w:r w:rsidR="00D21901" w:rsidRPr="00877E65">
        <w:t xml:space="preserve"> de evaluare externă</w:t>
      </w:r>
      <w:r w:rsidR="000931BD">
        <w:t xml:space="preserve"> a calității educației în învățământul superior</w:t>
      </w:r>
      <w:r w:rsidR="0067279C" w:rsidRPr="00877E65">
        <w:t>;</w:t>
      </w:r>
    </w:p>
    <w:p w14:paraId="13D2A14E" w14:textId="6048F585" w:rsidR="00920BE7" w:rsidRPr="00877E65" w:rsidRDefault="00920BE7" w:rsidP="00920BE7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 w:rsidRPr="00920BE7">
        <w:t>- Hotărârea nr. 915 din 14 decembrie 2017 privind modificarea anexei la Hotărârea Guvernului nr. 1418/2006 pentru aprobarea Metodologiei de evaluare externă, a standardelor, a standardelor de referință și a listei indicatorilor de performanță a Agenției Române de Asigurare a Calității în Învățământul Superior, cu modificările și completările ulterioare;</w:t>
      </w:r>
    </w:p>
    <w:p w14:paraId="1DBF7441" w14:textId="48320ED9" w:rsidR="0067279C" w:rsidRPr="00877E65" w:rsidRDefault="0067279C" w:rsidP="00EF12BB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ind w:left="714" w:hanging="5"/>
        <w:jc w:val="both"/>
      </w:pPr>
      <w:r w:rsidRPr="00877E65">
        <w:t>Regulamentul general privind protec</w:t>
      </w:r>
      <w:r w:rsidR="008C6FAA" w:rsidRPr="00877E65">
        <w:t>ț</w:t>
      </w:r>
      <w:r w:rsidRPr="00877E65">
        <w:t xml:space="preserve">ia datelor (UE) </w:t>
      </w:r>
      <w:r w:rsidR="00920BE7">
        <w:t xml:space="preserve">nr. </w:t>
      </w:r>
      <w:r w:rsidRPr="00877E65">
        <w:t>679</w:t>
      </w:r>
      <w:r w:rsidR="00197704" w:rsidRPr="00877E65">
        <w:t>/2016</w:t>
      </w:r>
      <w:r w:rsidRPr="00877E65">
        <w:t>.</w:t>
      </w:r>
    </w:p>
    <w:p w14:paraId="2C279A07" w14:textId="74DBA75F" w:rsidR="00757205" w:rsidRPr="00877E65" w:rsidRDefault="00757205" w:rsidP="000F5147">
      <w:pPr>
        <w:shd w:val="clear" w:color="auto" w:fill="FFFFFF"/>
        <w:tabs>
          <w:tab w:val="left" w:pos="993"/>
        </w:tabs>
        <w:ind w:left="715"/>
        <w:jc w:val="both"/>
      </w:pPr>
    </w:p>
    <w:p w14:paraId="3B022F1D" w14:textId="77777777" w:rsidR="00A636B6" w:rsidRDefault="00A636B6" w:rsidP="00EF12BB">
      <w:pPr>
        <w:pStyle w:val="Heading2"/>
        <w:spacing w:before="0" w:after="0"/>
        <w:rPr>
          <w:rFonts w:ascii="Times New Roman" w:hAnsi="Times New Roman" w:cs="Times New Roman"/>
          <w:szCs w:val="24"/>
        </w:rPr>
      </w:pPr>
      <w:bookmarkStart w:id="16" w:name="_Toc65767292"/>
    </w:p>
    <w:p w14:paraId="528713AF" w14:textId="77777777" w:rsidR="00910220" w:rsidRPr="00910220" w:rsidRDefault="00910220" w:rsidP="00910220"/>
    <w:p w14:paraId="76AD82E4" w14:textId="246529D7" w:rsidR="00A636B6" w:rsidRPr="00877E65" w:rsidRDefault="00A636B6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17" w:name="_Toc68005676"/>
      <w:r w:rsidRPr="00877E65">
        <w:rPr>
          <w:rFonts w:ascii="Times New Roman" w:hAnsi="Times New Roman" w:cs="Times New Roman"/>
          <w:i w:val="0"/>
          <w:sz w:val="28"/>
        </w:rPr>
        <w:t>CAPITOLUL I</w:t>
      </w:r>
      <w:bookmarkEnd w:id="17"/>
    </w:p>
    <w:p w14:paraId="502CE1C1" w14:textId="236097D7" w:rsidR="0087796C" w:rsidRPr="00877E65" w:rsidRDefault="00A636B6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18" w:name="_Toc68005677"/>
      <w:r w:rsidRPr="00877E65">
        <w:rPr>
          <w:rFonts w:ascii="Times New Roman" w:hAnsi="Times New Roman" w:cs="Times New Roman"/>
          <w:i w:val="0"/>
          <w:sz w:val="28"/>
        </w:rPr>
        <w:t>DISPOZIȚII GENERALE</w:t>
      </w:r>
      <w:bookmarkEnd w:id="16"/>
      <w:bookmarkEnd w:id="18"/>
    </w:p>
    <w:p w14:paraId="45F46DE7" w14:textId="77777777" w:rsidR="00A636B6" w:rsidRPr="00877E65" w:rsidRDefault="00A636B6" w:rsidP="00A636B6"/>
    <w:p w14:paraId="4C12436C" w14:textId="77777777" w:rsidR="00A636B6" w:rsidRPr="00877E65" w:rsidRDefault="00A636B6" w:rsidP="00EF12BB">
      <w:pPr>
        <w:pStyle w:val="pana"/>
        <w:spacing w:after="0" w:line="240" w:lineRule="auto"/>
        <w:rPr>
          <w:b w:val="0"/>
          <w:szCs w:val="24"/>
        </w:rPr>
      </w:pPr>
    </w:p>
    <w:p w14:paraId="62D8EA13" w14:textId="6154AF27" w:rsidR="000218B2" w:rsidRPr="00877E65" w:rsidRDefault="00677091" w:rsidP="00EF12BB">
      <w:pPr>
        <w:pStyle w:val="pana"/>
        <w:spacing w:after="0" w:line="240" w:lineRule="auto"/>
        <w:rPr>
          <w:b w:val="0"/>
          <w:szCs w:val="24"/>
        </w:rPr>
      </w:pPr>
      <w:r w:rsidRPr="00877E65">
        <w:rPr>
          <w:szCs w:val="24"/>
        </w:rPr>
        <w:t>Art.</w:t>
      </w:r>
      <w:r w:rsidRPr="00877E65">
        <w:rPr>
          <w:szCs w:val="24"/>
        </w:rPr>
        <w:fldChar w:fldCharType="begin"/>
      </w:r>
      <w:r w:rsidRPr="00877E65">
        <w:rPr>
          <w:szCs w:val="24"/>
        </w:rPr>
        <w:instrText xml:space="preserve"> SEQ Art. \* ARABIC </w:instrText>
      </w:r>
      <w:r w:rsidRPr="00877E65">
        <w:rPr>
          <w:szCs w:val="24"/>
        </w:rPr>
        <w:fldChar w:fldCharType="separate"/>
      </w:r>
      <w:r w:rsidR="00E22ED5">
        <w:rPr>
          <w:noProof/>
          <w:szCs w:val="24"/>
        </w:rPr>
        <w:t>1</w:t>
      </w:r>
      <w:r w:rsidRPr="00877E65">
        <w:rPr>
          <w:szCs w:val="24"/>
        </w:rPr>
        <w:fldChar w:fldCharType="end"/>
      </w:r>
      <w:r w:rsidR="00A636B6" w:rsidRPr="00877E65">
        <w:rPr>
          <w:szCs w:val="24"/>
        </w:rPr>
        <w:tab/>
      </w:r>
      <w:r w:rsidR="000218B2" w:rsidRPr="00877E65">
        <w:rPr>
          <w:szCs w:val="24"/>
        </w:rPr>
        <w:t>(1)</w:t>
      </w:r>
      <w:r w:rsidR="000218B2" w:rsidRPr="00877E65">
        <w:rPr>
          <w:b w:val="0"/>
          <w:szCs w:val="24"/>
        </w:rPr>
        <w:t>Prezenta metodologie se aplică personalului didactic și de cercetare încadrat în Universitatea Petrol-Gaze din Ploiești cu contract individual de muncă pe perioadă nedeterminată/determinat</w:t>
      </w:r>
      <w:r w:rsidR="00A17C05">
        <w:rPr>
          <w:b w:val="0"/>
          <w:szCs w:val="24"/>
        </w:rPr>
        <w:t>ă</w:t>
      </w:r>
      <w:r w:rsidR="000218B2" w:rsidRPr="00877E65">
        <w:rPr>
          <w:b w:val="0"/>
          <w:szCs w:val="24"/>
        </w:rPr>
        <w:t xml:space="preserve">. </w:t>
      </w:r>
    </w:p>
    <w:p w14:paraId="201AA90A" w14:textId="22599C96" w:rsidR="0003710D" w:rsidRPr="00877E65" w:rsidRDefault="000218B2" w:rsidP="000218B2">
      <w:pPr>
        <w:pStyle w:val="pana"/>
        <w:spacing w:after="0" w:line="240" w:lineRule="auto"/>
        <w:ind w:firstLine="709"/>
        <w:rPr>
          <w:b w:val="0"/>
          <w:szCs w:val="24"/>
        </w:rPr>
      </w:pPr>
      <w:r w:rsidRPr="00877E65">
        <w:rPr>
          <w:szCs w:val="24"/>
        </w:rPr>
        <w:t>(2)</w:t>
      </w:r>
      <w:r w:rsidR="0003710D" w:rsidRPr="00877E65">
        <w:rPr>
          <w:b w:val="0"/>
          <w:szCs w:val="24"/>
        </w:rPr>
        <w:t xml:space="preserve">Evaluarea rezultatelor </w:t>
      </w:r>
      <w:r w:rsidR="00983A90" w:rsidRPr="00877E65">
        <w:rPr>
          <w:b w:val="0"/>
          <w:szCs w:val="24"/>
        </w:rPr>
        <w:t>ș</w:t>
      </w:r>
      <w:r w:rsidR="0003710D" w:rsidRPr="00877E65">
        <w:rPr>
          <w:b w:val="0"/>
          <w:szCs w:val="24"/>
        </w:rPr>
        <w:t xml:space="preserve">i </w:t>
      </w:r>
      <w:r w:rsidR="00F90035" w:rsidRPr="00877E65">
        <w:rPr>
          <w:b w:val="0"/>
          <w:szCs w:val="24"/>
        </w:rPr>
        <w:t xml:space="preserve">a </w:t>
      </w:r>
      <w:r w:rsidR="0003710D" w:rsidRPr="00877E65">
        <w:rPr>
          <w:b w:val="0"/>
          <w:szCs w:val="24"/>
        </w:rPr>
        <w:t>performan</w:t>
      </w:r>
      <w:r w:rsidR="008C6FAA" w:rsidRPr="00877E65">
        <w:rPr>
          <w:b w:val="0"/>
          <w:szCs w:val="24"/>
        </w:rPr>
        <w:t>ț</w:t>
      </w:r>
      <w:r w:rsidR="0003710D" w:rsidRPr="00877E65">
        <w:rPr>
          <w:b w:val="0"/>
          <w:szCs w:val="24"/>
        </w:rPr>
        <w:t xml:space="preserve">elor </w:t>
      </w:r>
      <w:r w:rsidR="00F90035" w:rsidRPr="00877E65">
        <w:rPr>
          <w:b w:val="0"/>
          <w:szCs w:val="24"/>
        </w:rPr>
        <w:t xml:space="preserve">profesionale ale </w:t>
      </w:r>
      <w:r w:rsidR="00AD54B2" w:rsidRPr="00877E65">
        <w:rPr>
          <w:b w:val="0"/>
          <w:szCs w:val="24"/>
        </w:rPr>
        <w:t>personalului</w:t>
      </w:r>
      <w:r w:rsidR="00F90035" w:rsidRPr="00877E65">
        <w:rPr>
          <w:b w:val="0"/>
          <w:szCs w:val="24"/>
        </w:rPr>
        <w:t xml:space="preserve"> didactic din Universitatea Petrol-Gaze din Ploie</w:t>
      </w:r>
      <w:r w:rsidR="00983A90" w:rsidRPr="00877E65">
        <w:rPr>
          <w:b w:val="0"/>
          <w:szCs w:val="24"/>
        </w:rPr>
        <w:t>ș</w:t>
      </w:r>
      <w:r w:rsidR="00F90035" w:rsidRPr="00877E65">
        <w:rPr>
          <w:b w:val="0"/>
          <w:szCs w:val="24"/>
        </w:rPr>
        <w:t>ti vizează:</w:t>
      </w:r>
    </w:p>
    <w:p w14:paraId="449EF69C" w14:textId="2DA8B7C1" w:rsidR="00F90035" w:rsidRPr="00877E65" w:rsidRDefault="00F90035" w:rsidP="00A636B6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>activitatea didactică;</w:t>
      </w:r>
    </w:p>
    <w:p w14:paraId="02C63E01" w14:textId="71CDCDBE" w:rsidR="00F90035" w:rsidRPr="00877E65" w:rsidRDefault="00F90035" w:rsidP="00A636B6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 xml:space="preserve">activitatea de cercetare </w:t>
      </w:r>
      <w:r w:rsidR="00983A90" w:rsidRPr="00877E65">
        <w:t>ș</w:t>
      </w:r>
      <w:r w:rsidRPr="00877E65">
        <w:t>tiin</w:t>
      </w:r>
      <w:r w:rsidR="008C6FAA" w:rsidRPr="00877E65">
        <w:t>ț</w:t>
      </w:r>
      <w:r w:rsidRPr="00877E65">
        <w:t>ifică;</w:t>
      </w:r>
    </w:p>
    <w:p w14:paraId="5920C27C" w14:textId="08FBAA35" w:rsidR="00A636B6" w:rsidRDefault="00F90035" w:rsidP="00910220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 xml:space="preserve">activitatea de management </w:t>
      </w:r>
      <w:r w:rsidR="00983A90" w:rsidRPr="00877E65">
        <w:t>ș</w:t>
      </w:r>
      <w:r w:rsidRPr="00877E65">
        <w:t>i administra</w:t>
      </w:r>
      <w:r w:rsidR="008C6FAA" w:rsidRPr="00877E65">
        <w:t>ț</w:t>
      </w:r>
      <w:r w:rsidRPr="00877E65">
        <w:t>ie</w:t>
      </w:r>
      <w:r w:rsidR="00910220">
        <w:t>.</w:t>
      </w:r>
    </w:p>
    <w:p w14:paraId="34AD27FE" w14:textId="77777777" w:rsidR="00910220" w:rsidRPr="00877E65" w:rsidRDefault="00910220" w:rsidP="00910220">
      <w:pPr>
        <w:pStyle w:val="ListParagraph"/>
        <w:shd w:val="clear" w:color="auto" w:fill="FFFFFF"/>
        <w:tabs>
          <w:tab w:val="left" w:pos="993"/>
        </w:tabs>
        <w:jc w:val="both"/>
      </w:pPr>
    </w:p>
    <w:p w14:paraId="07508804" w14:textId="2D438BBD" w:rsidR="00F90035" w:rsidRPr="00877E65" w:rsidRDefault="00677091" w:rsidP="00EF12BB">
      <w:pPr>
        <w:pStyle w:val="Caption"/>
        <w:spacing w:after="0"/>
        <w:jc w:val="both"/>
        <w:rPr>
          <w:szCs w:val="24"/>
        </w:rPr>
      </w:pPr>
      <w:r w:rsidRPr="00877E65">
        <w:rPr>
          <w:szCs w:val="24"/>
        </w:rPr>
        <w:t>Art.</w:t>
      </w:r>
      <w:r w:rsidRPr="00877E65">
        <w:rPr>
          <w:szCs w:val="24"/>
        </w:rPr>
        <w:fldChar w:fldCharType="begin"/>
      </w:r>
      <w:r w:rsidRPr="00877E65">
        <w:rPr>
          <w:szCs w:val="24"/>
        </w:rPr>
        <w:instrText xml:space="preserve"> SEQ Art. \* ARABIC </w:instrText>
      </w:r>
      <w:r w:rsidRPr="00877E65">
        <w:rPr>
          <w:szCs w:val="24"/>
        </w:rPr>
        <w:fldChar w:fldCharType="separate"/>
      </w:r>
      <w:r w:rsidR="00E22ED5">
        <w:rPr>
          <w:noProof/>
          <w:szCs w:val="24"/>
        </w:rPr>
        <w:t>2</w:t>
      </w:r>
      <w:r w:rsidRPr="00877E65">
        <w:rPr>
          <w:szCs w:val="24"/>
        </w:rPr>
        <w:fldChar w:fldCharType="end"/>
      </w:r>
      <w:r w:rsidR="00A636B6" w:rsidRPr="00877E65">
        <w:rPr>
          <w:szCs w:val="24"/>
        </w:rPr>
        <w:tab/>
      </w:r>
      <w:r w:rsidR="00F90035" w:rsidRPr="00877E65">
        <w:rPr>
          <w:b w:val="0"/>
          <w:szCs w:val="24"/>
        </w:rPr>
        <w:t xml:space="preserve">Evaluarea rezultatelor </w:t>
      </w:r>
      <w:r w:rsidR="00983A90" w:rsidRPr="00877E65">
        <w:rPr>
          <w:b w:val="0"/>
          <w:szCs w:val="24"/>
        </w:rPr>
        <w:t>ș</w:t>
      </w:r>
      <w:r w:rsidR="00F90035" w:rsidRPr="00877E65">
        <w:rPr>
          <w:b w:val="0"/>
          <w:szCs w:val="24"/>
        </w:rPr>
        <w:t>i a performan</w:t>
      </w:r>
      <w:r w:rsidR="008C6FAA" w:rsidRPr="00877E65">
        <w:rPr>
          <w:b w:val="0"/>
          <w:szCs w:val="24"/>
        </w:rPr>
        <w:t>ț</w:t>
      </w:r>
      <w:r w:rsidR="00F90035" w:rsidRPr="00877E65">
        <w:rPr>
          <w:b w:val="0"/>
          <w:szCs w:val="24"/>
        </w:rPr>
        <w:t xml:space="preserve">elor profesionale ale </w:t>
      </w:r>
      <w:r w:rsidR="00AD54B2" w:rsidRPr="00877E65">
        <w:rPr>
          <w:b w:val="0"/>
          <w:szCs w:val="24"/>
        </w:rPr>
        <w:t xml:space="preserve">personalului </w:t>
      </w:r>
      <w:r w:rsidR="00F90035" w:rsidRPr="00877E65">
        <w:rPr>
          <w:b w:val="0"/>
          <w:szCs w:val="24"/>
        </w:rPr>
        <w:t xml:space="preserve">didactic </w:t>
      </w:r>
      <w:r w:rsidR="00983A90" w:rsidRPr="00877E65">
        <w:rPr>
          <w:b w:val="0"/>
          <w:szCs w:val="24"/>
        </w:rPr>
        <w:t>ș</w:t>
      </w:r>
      <w:r w:rsidR="00F90035" w:rsidRPr="00877E65">
        <w:rPr>
          <w:b w:val="0"/>
          <w:szCs w:val="24"/>
        </w:rPr>
        <w:t>i de cercetare urmăre</w:t>
      </w:r>
      <w:r w:rsidR="00983A90" w:rsidRPr="00877E65">
        <w:rPr>
          <w:b w:val="0"/>
          <w:szCs w:val="24"/>
        </w:rPr>
        <w:t>ș</w:t>
      </w:r>
      <w:r w:rsidR="00F90035" w:rsidRPr="00877E65">
        <w:rPr>
          <w:b w:val="0"/>
          <w:szCs w:val="24"/>
        </w:rPr>
        <w:t>te:</w:t>
      </w:r>
    </w:p>
    <w:p w14:paraId="0ABBAC59" w14:textId="272111B9" w:rsidR="00F90035" w:rsidRPr="00877E65" w:rsidRDefault="00F90035" w:rsidP="00A636B6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>măsurarea gradului de realizare a atribu</w:t>
      </w:r>
      <w:r w:rsidR="008C6FAA" w:rsidRPr="00877E65">
        <w:t>ț</w:t>
      </w:r>
      <w:r w:rsidRPr="00877E65">
        <w:t>iilor profesionale cuprinse în fi</w:t>
      </w:r>
      <w:r w:rsidR="00983A90" w:rsidRPr="00877E65">
        <w:t>ș</w:t>
      </w:r>
      <w:r w:rsidRPr="00877E65">
        <w:t>a postului;</w:t>
      </w:r>
    </w:p>
    <w:p w14:paraId="17455367" w14:textId="4AAC5CE2" w:rsidR="00F90035" w:rsidRPr="00877E65" w:rsidRDefault="00F90035" w:rsidP="00A636B6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 xml:space="preserve">îndeplinirea celor mai înalte standarde de calitate în activitatea didactică </w:t>
      </w:r>
      <w:r w:rsidR="00983A90" w:rsidRPr="00877E65">
        <w:t>ș</w:t>
      </w:r>
      <w:r w:rsidRPr="00877E65">
        <w:t>i de cercetare;</w:t>
      </w:r>
    </w:p>
    <w:p w14:paraId="0A6BB211" w14:textId="70B3194A" w:rsidR="00F90035" w:rsidRPr="00877E65" w:rsidRDefault="00F90035" w:rsidP="00A636B6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ind w:hanging="11"/>
        <w:jc w:val="both"/>
      </w:pPr>
      <w:r w:rsidRPr="00877E65">
        <w:t>cre</w:t>
      </w:r>
      <w:r w:rsidR="00983A90" w:rsidRPr="00877E65">
        <w:t>ș</w:t>
      </w:r>
      <w:r w:rsidRPr="00877E65">
        <w:t>terea gradului de implicare în activitatea comunită</w:t>
      </w:r>
      <w:r w:rsidR="008C6FAA" w:rsidRPr="00877E65">
        <w:t>ț</w:t>
      </w:r>
      <w:r w:rsidRPr="00877E65">
        <w:t>ii academice;</w:t>
      </w:r>
    </w:p>
    <w:p w14:paraId="79C29993" w14:textId="55E4A7E0" w:rsidR="00F90035" w:rsidRPr="00877E65" w:rsidRDefault="00F90035" w:rsidP="00A636B6">
      <w:pPr>
        <w:pStyle w:val="ListParagraph"/>
        <w:numPr>
          <w:ilvl w:val="0"/>
          <w:numId w:val="3"/>
        </w:numPr>
        <w:shd w:val="clear" w:color="auto" w:fill="FFFFFF"/>
        <w:tabs>
          <w:tab w:val="left" w:pos="993"/>
        </w:tabs>
        <w:ind w:left="714" w:hanging="11"/>
        <w:jc w:val="both"/>
      </w:pPr>
      <w:r w:rsidRPr="00877E65">
        <w:t>cre</w:t>
      </w:r>
      <w:r w:rsidR="00983A90" w:rsidRPr="00877E65">
        <w:t>ș</w:t>
      </w:r>
      <w:r w:rsidRPr="00877E65">
        <w:t>terea gradului de implicare în via</w:t>
      </w:r>
      <w:r w:rsidR="008C6FAA" w:rsidRPr="00877E65">
        <w:t>ț</w:t>
      </w:r>
      <w:r w:rsidRPr="00877E65">
        <w:t>a societă</w:t>
      </w:r>
      <w:r w:rsidR="008C6FAA" w:rsidRPr="00877E65">
        <w:t>ț</w:t>
      </w:r>
      <w:r w:rsidRPr="00877E65">
        <w:t>ii.</w:t>
      </w:r>
    </w:p>
    <w:p w14:paraId="400918D6" w14:textId="77777777" w:rsidR="00A636B6" w:rsidRPr="00877E65" w:rsidRDefault="00A636B6" w:rsidP="00A636B6">
      <w:pPr>
        <w:pStyle w:val="ListParagraph"/>
        <w:shd w:val="clear" w:color="auto" w:fill="FFFFFF"/>
        <w:tabs>
          <w:tab w:val="left" w:pos="993"/>
        </w:tabs>
        <w:ind w:left="714"/>
        <w:jc w:val="both"/>
      </w:pPr>
    </w:p>
    <w:p w14:paraId="39191946" w14:textId="676161BE" w:rsidR="00A27675" w:rsidRPr="00877E65" w:rsidRDefault="00677091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rStyle w:val="panaChar"/>
          <w:b/>
          <w:szCs w:val="24"/>
        </w:rPr>
        <w:t>Art</w:t>
      </w:r>
      <w:r w:rsidR="00A636B6" w:rsidRPr="00877E65">
        <w:rPr>
          <w:rStyle w:val="panaChar"/>
          <w:b/>
          <w:szCs w:val="24"/>
        </w:rPr>
        <w:t>4</w:t>
      </w:r>
      <w:r w:rsidR="00A636B6" w:rsidRPr="00877E65">
        <w:rPr>
          <w:rStyle w:val="panaChar"/>
          <w:b/>
          <w:szCs w:val="24"/>
        </w:rPr>
        <w:tab/>
      </w:r>
      <w:r w:rsidR="00AC4340" w:rsidRPr="00877E65">
        <w:rPr>
          <w:b w:val="0"/>
          <w:szCs w:val="24"/>
        </w:rPr>
        <w:t xml:space="preserve">Evaluarea </w:t>
      </w:r>
      <w:r w:rsidR="00AD54B2" w:rsidRPr="00877E65">
        <w:rPr>
          <w:b w:val="0"/>
          <w:szCs w:val="24"/>
        </w:rPr>
        <w:t>se realizează pentru toate activită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>ile desfă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urate de personalul didactic în cadrul Universită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>ii Petrol-Gaze din Ploie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 xml:space="preserve">ti </w:t>
      </w:r>
      <w:r w:rsidR="00A636B6" w:rsidRPr="00877E65">
        <w:rPr>
          <w:b w:val="0"/>
          <w:szCs w:val="24"/>
        </w:rPr>
        <w:t xml:space="preserve">(numită în continuare UPG)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are ca obiect atât activită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>ile aferente func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 xml:space="preserve">iei de bază, cât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pe cele de management academic.</w:t>
      </w:r>
    </w:p>
    <w:p w14:paraId="45F3272C" w14:textId="77777777" w:rsidR="00A636B6" w:rsidRPr="00877E65" w:rsidRDefault="00A636B6" w:rsidP="00A636B6"/>
    <w:p w14:paraId="3963D212" w14:textId="0F262CA5" w:rsidR="00AD54B2" w:rsidRPr="00877E65" w:rsidRDefault="00DD0A09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rStyle w:val="panaChar"/>
          <w:b/>
          <w:szCs w:val="24"/>
        </w:rPr>
        <w:lastRenderedPageBreak/>
        <w:t>Art.</w:t>
      </w:r>
      <w:r w:rsidR="00D72D24">
        <w:rPr>
          <w:rStyle w:val="panaChar"/>
          <w:b/>
          <w:szCs w:val="24"/>
        </w:rPr>
        <w:t>4</w:t>
      </w:r>
      <w:r w:rsidR="00A636B6" w:rsidRPr="00877E65">
        <w:rPr>
          <w:rStyle w:val="panaChar"/>
          <w:b/>
          <w:szCs w:val="24"/>
        </w:rPr>
        <w:tab/>
      </w:r>
      <w:r w:rsidR="00AD54B2" w:rsidRPr="00877E65">
        <w:rPr>
          <w:b w:val="0"/>
          <w:szCs w:val="24"/>
        </w:rPr>
        <w:t xml:space="preserve">Evaluarea rezultatelor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performan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 xml:space="preserve">elor profesionale ale personalului didactic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de cercetare este multi-c</w:t>
      </w:r>
      <w:r w:rsidR="008C6FAA" w:rsidRPr="00877E65">
        <w:rPr>
          <w:b w:val="0"/>
          <w:szCs w:val="24"/>
        </w:rPr>
        <w:t>r</w:t>
      </w:r>
      <w:r w:rsidR="00AD54B2" w:rsidRPr="00877E65">
        <w:rPr>
          <w:b w:val="0"/>
          <w:szCs w:val="24"/>
        </w:rPr>
        <w:t xml:space="preserve">iterială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cuprinde:</w:t>
      </w:r>
    </w:p>
    <w:p w14:paraId="58641875" w14:textId="3D944AA2" w:rsidR="00AD54B2" w:rsidRPr="00877E65" w:rsidRDefault="00AD54B2" w:rsidP="00A636B6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evaluarea colegială;</w:t>
      </w:r>
    </w:p>
    <w:p w14:paraId="7CFFEC95" w14:textId="26C86F98" w:rsidR="00AD54B2" w:rsidRPr="00877E65" w:rsidRDefault="00AD54B2" w:rsidP="00A636B6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evaluarea de către studen</w:t>
      </w:r>
      <w:r w:rsidR="008C6FAA" w:rsidRPr="00877E65">
        <w:t>ț</w:t>
      </w:r>
      <w:r w:rsidRPr="00877E65">
        <w:t>i;</w:t>
      </w:r>
    </w:p>
    <w:p w14:paraId="57701852" w14:textId="3B1F6EF2" w:rsidR="00AD54B2" w:rsidRPr="00877E65" w:rsidRDefault="00AD54B2" w:rsidP="00A636B6">
      <w:pPr>
        <w:pStyle w:val="ListParagraph"/>
        <w:numPr>
          <w:ilvl w:val="0"/>
          <w:numId w:val="4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evaluarea de către management.</w:t>
      </w:r>
    </w:p>
    <w:p w14:paraId="3FEFFC9A" w14:textId="77777777" w:rsidR="00A636B6" w:rsidRPr="00877E65" w:rsidRDefault="00A636B6" w:rsidP="00A636B6">
      <w:pPr>
        <w:pStyle w:val="ListParagraph"/>
        <w:shd w:val="clear" w:color="auto" w:fill="FFFFFF"/>
        <w:tabs>
          <w:tab w:val="left" w:pos="993"/>
        </w:tabs>
        <w:ind w:left="709"/>
        <w:jc w:val="both"/>
      </w:pPr>
    </w:p>
    <w:p w14:paraId="5761DE8A" w14:textId="6C9A4813" w:rsidR="00AD54B2" w:rsidRPr="00877E65" w:rsidRDefault="00DD0A09" w:rsidP="00EF12BB">
      <w:pPr>
        <w:pStyle w:val="pana"/>
        <w:spacing w:after="0" w:line="240" w:lineRule="auto"/>
        <w:rPr>
          <w:b w:val="0"/>
          <w:szCs w:val="24"/>
        </w:rPr>
      </w:pPr>
      <w:r w:rsidRPr="00877E65">
        <w:rPr>
          <w:szCs w:val="24"/>
        </w:rPr>
        <w:t>Art.</w:t>
      </w:r>
      <w:r w:rsidR="00D72D24">
        <w:rPr>
          <w:szCs w:val="24"/>
        </w:rPr>
        <w:t>5</w:t>
      </w:r>
      <w:r w:rsidR="00A636B6" w:rsidRPr="00877E65">
        <w:rPr>
          <w:szCs w:val="24"/>
        </w:rPr>
        <w:tab/>
      </w:r>
      <w:r w:rsidR="00A636B6" w:rsidRPr="00877E65">
        <w:rPr>
          <w:b w:val="0"/>
          <w:szCs w:val="24"/>
        </w:rPr>
        <w:t>(1) La nivelul UPG</w:t>
      </w:r>
      <w:r w:rsidR="00AD54B2" w:rsidRPr="00877E65">
        <w:rPr>
          <w:b w:val="0"/>
          <w:szCs w:val="24"/>
        </w:rPr>
        <w:t>, responsabilul activită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 xml:space="preserve">ii de evaluare periodică a rezultatelor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performan</w:t>
      </w:r>
      <w:r w:rsidR="008C6FAA" w:rsidRPr="00877E65">
        <w:rPr>
          <w:b w:val="0"/>
          <w:szCs w:val="24"/>
        </w:rPr>
        <w:t>ț</w:t>
      </w:r>
      <w:r w:rsidR="00AD54B2" w:rsidRPr="00877E65">
        <w:rPr>
          <w:b w:val="0"/>
          <w:szCs w:val="24"/>
        </w:rPr>
        <w:t xml:space="preserve">elor profesionale ale personalului didactic </w:t>
      </w:r>
      <w:r w:rsidR="00983A90" w:rsidRPr="00877E65">
        <w:rPr>
          <w:b w:val="0"/>
          <w:szCs w:val="24"/>
        </w:rPr>
        <w:t>ș</w:t>
      </w:r>
      <w:r w:rsidR="00AD54B2" w:rsidRPr="00877E65">
        <w:rPr>
          <w:b w:val="0"/>
          <w:szCs w:val="24"/>
        </w:rPr>
        <w:t>i de cercetare este rectorul.</w:t>
      </w:r>
    </w:p>
    <w:p w14:paraId="3E413DF7" w14:textId="1505FC48" w:rsidR="00B45EAF" w:rsidRPr="00877E65" w:rsidRDefault="00B45EAF" w:rsidP="00A636B6">
      <w:pPr>
        <w:shd w:val="clear" w:color="auto" w:fill="FFFFFF"/>
        <w:tabs>
          <w:tab w:val="left" w:pos="709"/>
        </w:tabs>
        <w:jc w:val="both"/>
      </w:pPr>
      <w:r w:rsidRPr="00877E65">
        <w:tab/>
        <w:t>(2) La nivelul departamentului, responsabilul procesului de evaluare este directorul de departament.</w:t>
      </w:r>
    </w:p>
    <w:p w14:paraId="21AC1ED7" w14:textId="14985759" w:rsidR="00B45EAF" w:rsidRPr="00877E65" w:rsidRDefault="00B45EAF" w:rsidP="00A636B6">
      <w:pPr>
        <w:shd w:val="clear" w:color="auto" w:fill="FFFFFF"/>
        <w:tabs>
          <w:tab w:val="left" w:pos="709"/>
        </w:tabs>
        <w:jc w:val="both"/>
      </w:pPr>
      <w:r w:rsidRPr="00877E65">
        <w:tab/>
        <w:t>(3) Evaluarea directorului de departament se realizează de către decan.</w:t>
      </w:r>
    </w:p>
    <w:p w14:paraId="335BA542" w14:textId="77777777" w:rsidR="00A636B6" w:rsidRPr="00877E65" w:rsidRDefault="00A636B6" w:rsidP="00A636B6">
      <w:pPr>
        <w:shd w:val="clear" w:color="auto" w:fill="FFFFFF"/>
        <w:tabs>
          <w:tab w:val="left" w:pos="709"/>
        </w:tabs>
        <w:jc w:val="both"/>
      </w:pPr>
    </w:p>
    <w:p w14:paraId="06202F69" w14:textId="2EC63562" w:rsidR="00677091" w:rsidRPr="00A17C05" w:rsidRDefault="00DD0A09" w:rsidP="00EF12BB">
      <w:pPr>
        <w:pStyle w:val="pana"/>
        <w:spacing w:after="0" w:line="240" w:lineRule="auto"/>
        <w:rPr>
          <w:b w:val="0"/>
          <w:bCs/>
          <w:strike/>
          <w:szCs w:val="24"/>
        </w:rPr>
      </w:pPr>
      <w:r w:rsidRPr="00877E65">
        <w:rPr>
          <w:szCs w:val="24"/>
        </w:rPr>
        <w:t>Art.</w:t>
      </w:r>
      <w:r w:rsidR="00D72D24">
        <w:rPr>
          <w:szCs w:val="24"/>
        </w:rPr>
        <w:t>6</w:t>
      </w:r>
      <w:r w:rsidR="00A636B6" w:rsidRPr="00877E65">
        <w:rPr>
          <w:szCs w:val="24"/>
        </w:rPr>
        <w:tab/>
      </w:r>
      <w:r w:rsidR="00A636B6" w:rsidRPr="00877E65">
        <w:rPr>
          <w:b w:val="0"/>
          <w:szCs w:val="24"/>
        </w:rPr>
        <w:t xml:space="preserve">În </w:t>
      </w:r>
      <w:r w:rsidR="00C03AE8" w:rsidRPr="00877E65">
        <w:rPr>
          <w:b w:val="0"/>
          <w:szCs w:val="24"/>
        </w:rPr>
        <w:t xml:space="preserve">cadrul UPG </w:t>
      </w:r>
      <w:r w:rsidR="00545EF4" w:rsidRPr="00877E65">
        <w:rPr>
          <w:b w:val="0"/>
          <w:bCs/>
        </w:rPr>
        <w:t xml:space="preserve"> evaluarea de către management se fac</w:t>
      </w:r>
      <w:r w:rsidR="00C03AE8" w:rsidRPr="00877E65">
        <w:rPr>
          <w:b w:val="0"/>
          <w:bCs/>
        </w:rPr>
        <w:t>e</w:t>
      </w:r>
      <w:r w:rsidR="00545EF4" w:rsidRPr="00877E65">
        <w:rPr>
          <w:b w:val="0"/>
          <w:bCs/>
        </w:rPr>
        <w:t xml:space="preserve"> </w:t>
      </w:r>
      <w:r w:rsidR="00A17C05">
        <w:rPr>
          <w:b w:val="0"/>
          <w:bCs/>
        </w:rPr>
        <w:t>în format digital, cu semnăturile digitale inserate</w:t>
      </w:r>
      <w:r w:rsidR="00C03AE8" w:rsidRPr="00877E65">
        <w:rPr>
          <w:b w:val="0"/>
          <w:bCs/>
        </w:rPr>
        <w:t>,</w:t>
      </w:r>
      <w:r w:rsidR="00545EF4" w:rsidRPr="00877E65">
        <w:rPr>
          <w:b w:val="0"/>
          <w:bCs/>
        </w:rPr>
        <w:t xml:space="preserve"> iar evaluarea de către studenți </w:t>
      </w:r>
      <w:r w:rsidR="00C03AE8" w:rsidRPr="00877E65">
        <w:rPr>
          <w:b w:val="0"/>
          <w:bCs/>
        </w:rPr>
        <w:t xml:space="preserve">și evaluarea colegială </w:t>
      </w:r>
      <w:r w:rsidR="00545EF4" w:rsidRPr="00877E65">
        <w:rPr>
          <w:b w:val="0"/>
          <w:bCs/>
        </w:rPr>
        <w:t>se fac în format digital, utilizând formulare online</w:t>
      </w:r>
      <w:r w:rsidR="00545EF4" w:rsidRPr="00877E65">
        <w:t>.</w:t>
      </w:r>
      <w:r w:rsidR="00A17C05">
        <w:t xml:space="preserve"> </w:t>
      </w:r>
      <w:r w:rsidR="00A17C05" w:rsidRPr="00A17C05">
        <w:rPr>
          <w:b w:val="0"/>
          <w:bCs/>
        </w:rPr>
        <w:t>Toate evaluările se păstrează arhivate la departament.</w:t>
      </w:r>
      <w:r w:rsidR="00545EF4" w:rsidRPr="00A17C05">
        <w:rPr>
          <w:b w:val="0"/>
          <w:bCs/>
        </w:rPr>
        <w:t xml:space="preserve"> </w:t>
      </w:r>
    </w:p>
    <w:p w14:paraId="2B3600E1" w14:textId="77777777" w:rsidR="00A636B6" w:rsidRPr="00877E65" w:rsidRDefault="00A636B6" w:rsidP="00EF12BB">
      <w:pPr>
        <w:pStyle w:val="Heading2"/>
        <w:spacing w:before="0" w:after="0"/>
        <w:rPr>
          <w:rFonts w:ascii="Times New Roman" w:hAnsi="Times New Roman" w:cs="Times New Roman"/>
          <w:szCs w:val="24"/>
        </w:rPr>
      </w:pPr>
      <w:bookmarkStart w:id="19" w:name="_Toc65767293"/>
    </w:p>
    <w:bookmarkEnd w:id="19"/>
    <w:p w14:paraId="05A5D04C" w14:textId="77777777" w:rsidR="00247235" w:rsidRPr="00877E65" w:rsidRDefault="00247235" w:rsidP="00EF12BB">
      <w:pPr>
        <w:shd w:val="clear" w:color="auto" w:fill="FFFFFF"/>
        <w:ind w:firstLine="720"/>
        <w:jc w:val="both"/>
      </w:pPr>
    </w:p>
    <w:p w14:paraId="78D8E67A" w14:textId="382BC408" w:rsidR="00247235" w:rsidRPr="00877E65" w:rsidRDefault="00247235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20" w:name="_Toc68005680"/>
      <w:bookmarkStart w:id="21" w:name="_Toc65767294"/>
      <w:r w:rsidRPr="00877E65">
        <w:rPr>
          <w:rFonts w:ascii="Times New Roman" w:hAnsi="Times New Roman" w:cs="Times New Roman"/>
          <w:i w:val="0"/>
          <w:sz w:val="28"/>
        </w:rPr>
        <w:t>CAPITOLUL II</w:t>
      </w:r>
      <w:bookmarkEnd w:id="20"/>
    </w:p>
    <w:p w14:paraId="2891346C" w14:textId="77116114" w:rsidR="00C53A6C" w:rsidRPr="00877E65" w:rsidRDefault="00247235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22" w:name="_Toc68005681"/>
      <w:r w:rsidRPr="00877E65">
        <w:rPr>
          <w:rFonts w:ascii="Times New Roman" w:hAnsi="Times New Roman" w:cs="Times New Roman"/>
          <w:i w:val="0"/>
          <w:sz w:val="28"/>
        </w:rPr>
        <w:t>EVALUAREA COLEGIALĂ</w:t>
      </w:r>
      <w:bookmarkEnd w:id="21"/>
      <w:bookmarkEnd w:id="22"/>
    </w:p>
    <w:p w14:paraId="70C6258A" w14:textId="77777777" w:rsidR="0009230F" w:rsidRPr="00877E65" w:rsidRDefault="0009230F" w:rsidP="0009230F"/>
    <w:p w14:paraId="6ECD3CED" w14:textId="237D2B00" w:rsidR="00C53A6C" w:rsidRDefault="001562F3" w:rsidP="00EF12BB">
      <w:pPr>
        <w:pStyle w:val="Caption"/>
        <w:spacing w:after="0"/>
        <w:jc w:val="both"/>
        <w:rPr>
          <w:szCs w:val="24"/>
        </w:rPr>
      </w:pPr>
      <w:r w:rsidRPr="00877E65">
        <w:rPr>
          <w:szCs w:val="24"/>
        </w:rPr>
        <w:t>Art.</w:t>
      </w:r>
      <w:r w:rsidR="00D72D24">
        <w:rPr>
          <w:szCs w:val="24"/>
        </w:rPr>
        <w:t>7</w:t>
      </w:r>
      <w:r w:rsidR="00247235" w:rsidRPr="00877E65">
        <w:rPr>
          <w:szCs w:val="24"/>
        </w:rPr>
        <w:tab/>
      </w:r>
      <w:r w:rsidR="00901265" w:rsidRPr="00877E65">
        <w:rPr>
          <w:b w:val="0"/>
          <w:szCs w:val="24"/>
        </w:rPr>
        <w:t xml:space="preserve">(1) </w:t>
      </w:r>
      <w:r w:rsidR="00C53A6C" w:rsidRPr="00877E65">
        <w:rPr>
          <w:b w:val="0"/>
          <w:szCs w:val="24"/>
        </w:rPr>
        <w:t>Cadrele didactice sunt evaluate colegial anual.</w:t>
      </w:r>
      <w:r w:rsidR="00C53A6C" w:rsidRPr="00877E65">
        <w:rPr>
          <w:szCs w:val="24"/>
        </w:rPr>
        <w:t xml:space="preserve"> </w:t>
      </w:r>
    </w:p>
    <w:p w14:paraId="130A7B06" w14:textId="64DB4148" w:rsidR="00920BE7" w:rsidRPr="00920BE7" w:rsidRDefault="00920BE7" w:rsidP="004E6167">
      <w:pPr>
        <w:jc w:val="both"/>
      </w:pPr>
      <w:r>
        <w:tab/>
      </w:r>
      <w:r w:rsidRPr="00C15848">
        <w:t xml:space="preserve">(2) Procedura de evaluare începe în luna </w:t>
      </w:r>
      <w:r w:rsidR="008B23DA" w:rsidRPr="00C15848">
        <w:t>septembrie</w:t>
      </w:r>
      <w:r w:rsidR="00A17C05" w:rsidRPr="00C15848">
        <w:t xml:space="preserve"> cu stabilirea </w:t>
      </w:r>
      <w:r w:rsidR="004E6167" w:rsidRPr="00C15848">
        <w:t>evaluatorilor și se finalizează în luna septembrie a anului următor</w:t>
      </w:r>
      <w:r w:rsidR="008B23DA" w:rsidRPr="00C15848">
        <w:t>.</w:t>
      </w:r>
    </w:p>
    <w:p w14:paraId="16111B64" w14:textId="0C147F13" w:rsidR="00901265" w:rsidRPr="00877E65" w:rsidRDefault="00901265" w:rsidP="00955AE7">
      <w:pPr>
        <w:shd w:val="clear" w:color="auto" w:fill="FFFFFF"/>
        <w:jc w:val="both"/>
      </w:pPr>
      <w:r w:rsidRPr="00877E65">
        <w:tab/>
        <w:t>(</w:t>
      </w:r>
      <w:r w:rsidR="00920BE7">
        <w:t>3</w:t>
      </w:r>
      <w:r w:rsidRPr="00877E65">
        <w:t xml:space="preserve">) Evaluarea colegială vizează comportamentul profesional al cadrului didactic în cadrul departamentului din care face parte </w:t>
      </w:r>
      <w:r w:rsidR="00983A90" w:rsidRPr="00877E65">
        <w:t>ș</w:t>
      </w:r>
      <w:r w:rsidRPr="00877E65">
        <w:t>i aspecte ale deontologiei profesionale.</w:t>
      </w:r>
    </w:p>
    <w:p w14:paraId="26529F66" w14:textId="204F4C4A" w:rsidR="00D10864" w:rsidRPr="00877E65" w:rsidRDefault="00D10864" w:rsidP="00955AE7">
      <w:pPr>
        <w:shd w:val="clear" w:color="auto" w:fill="FFFFFF"/>
        <w:ind w:firstLine="720"/>
        <w:jc w:val="both"/>
        <w:rPr>
          <w:strike/>
        </w:rPr>
      </w:pPr>
      <w:r w:rsidRPr="00877E65">
        <w:t>(</w:t>
      </w:r>
      <w:r w:rsidR="00920BE7">
        <w:t>4</w:t>
      </w:r>
      <w:r w:rsidRPr="00877E65">
        <w:t xml:space="preserve">) Evaluarea colegială </w:t>
      </w:r>
      <w:r w:rsidR="00501B41" w:rsidRPr="00877E65">
        <w:t xml:space="preserve">este </w:t>
      </w:r>
      <w:r w:rsidRPr="00877E65">
        <w:t>bazată pe criterii gener</w:t>
      </w:r>
      <w:r w:rsidRPr="00920BE7">
        <w:t>ale.</w:t>
      </w:r>
    </w:p>
    <w:p w14:paraId="7801098C" w14:textId="77777777" w:rsidR="00247235" w:rsidRPr="00877E65" w:rsidRDefault="00247235" w:rsidP="00955AE7">
      <w:pPr>
        <w:shd w:val="clear" w:color="auto" w:fill="FFFFFF"/>
        <w:jc w:val="both"/>
      </w:pPr>
    </w:p>
    <w:p w14:paraId="0E64F655" w14:textId="57049B03" w:rsidR="00C53A6C" w:rsidRPr="00910220" w:rsidRDefault="001562F3" w:rsidP="00955AE7">
      <w:pPr>
        <w:pStyle w:val="Caption"/>
        <w:spacing w:after="0"/>
        <w:jc w:val="both"/>
        <w:rPr>
          <w:b w:val="0"/>
          <w:szCs w:val="24"/>
        </w:rPr>
      </w:pPr>
      <w:r w:rsidRPr="00910220">
        <w:rPr>
          <w:szCs w:val="24"/>
        </w:rPr>
        <w:t>Art.</w:t>
      </w:r>
      <w:r w:rsidR="00D72D24">
        <w:rPr>
          <w:szCs w:val="24"/>
        </w:rPr>
        <w:t>8</w:t>
      </w:r>
      <w:r w:rsidR="00247235" w:rsidRPr="00910220">
        <w:rPr>
          <w:szCs w:val="24"/>
        </w:rPr>
        <w:tab/>
      </w:r>
      <w:r w:rsidR="00C53A6C" w:rsidRPr="00910220">
        <w:rPr>
          <w:b w:val="0"/>
          <w:szCs w:val="24"/>
        </w:rPr>
        <w:t xml:space="preserve">(1) Evaluarea colegială este realizată de </w:t>
      </w:r>
      <w:r w:rsidR="00A72076" w:rsidRPr="00910220">
        <w:rPr>
          <w:b w:val="0"/>
          <w:szCs w:val="24"/>
        </w:rPr>
        <w:t xml:space="preserve">doi </w:t>
      </w:r>
      <w:r w:rsidR="00C53A6C" w:rsidRPr="00910220">
        <w:rPr>
          <w:b w:val="0"/>
          <w:szCs w:val="24"/>
        </w:rPr>
        <w:t>colegi din departament folosind Fi</w:t>
      </w:r>
      <w:r w:rsidR="00983A90" w:rsidRPr="00910220">
        <w:rPr>
          <w:b w:val="0"/>
          <w:szCs w:val="24"/>
        </w:rPr>
        <w:t>ș</w:t>
      </w:r>
      <w:r w:rsidR="00C53A6C" w:rsidRPr="00910220">
        <w:rPr>
          <w:b w:val="0"/>
          <w:szCs w:val="24"/>
        </w:rPr>
        <w:t>a de evaluare colegială</w:t>
      </w:r>
      <w:r w:rsidR="004F67D6" w:rsidRPr="00910220">
        <w:rPr>
          <w:b w:val="0"/>
          <w:szCs w:val="24"/>
        </w:rPr>
        <w:t xml:space="preserve"> - </w:t>
      </w:r>
      <w:r w:rsidR="009055A0" w:rsidRPr="00910220">
        <w:rPr>
          <w:b w:val="0"/>
          <w:szCs w:val="24"/>
        </w:rPr>
        <w:t xml:space="preserve">Anexa </w:t>
      </w:r>
      <w:r w:rsidR="00701A95" w:rsidRPr="00910220">
        <w:rPr>
          <w:b w:val="0"/>
          <w:szCs w:val="24"/>
        </w:rPr>
        <w:t>1</w:t>
      </w:r>
      <w:r w:rsidR="00C53A6C" w:rsidRPr="00910220">
        <w:rPr>
          <w:b w:val="0"/>
          <w:szCs w:val="24"/>
        </w:rPr>
        <w:t xml:space="preserve"> </w:t>
      </w:r>
      <w:r w:rsidR="004F67D6" w:rsidRPr="00910220">
        <w:rPr>
          <w:b w:val="0"/>
          <w:szCs w:val="24"/>
        </w:rPr>
        <w:t>(formular F 128).</w:t>
      </w:r>
      <w:r w:rsidR="00A17C05">
        <w:rPr>
          <w:b w:val="0"/>
          <w:szCs w:val="24"/>
        </w:rPr>
        <w:t xml:space="preserve"> N</w:t>
      </w:r>
      <w:r w:rsidR="00A17C05" w:rsidRPr="00910220">
        <w:rPr>
          <w:b w:val="0"/>
          <w:szCs w:val="24"/>
        </w:rPr>
        <w:t>ominaliza</w:t>
      </w:r>
      <w:r w:rsidR="00A17C05">
        <w:rPr>
          <w:b w:val="0"/>
          <w:szCs w:val="24"/>
        </w:rPr>
        <w:t>rea evaluatorilor este realizată de consiliul departamentului</w:t>
      </w:r>
      <w:r w:rsidR="00A17C05" w:rsidRPr="00910220">
        <w:rPr>
          <w:b w:val="0"/>
          <w:szCs w:val="24"/>
        </w:rPr>
        <w:t xml:space="preserve"> în cadrul ședinței de</w:t>
      </w:r>
      <w:r w:rsidR="00D72D24">
        <w:rPr>
          <w:b w:val="0"/>
          <w:szCs w:val="24"/>
        </w:rPr>
        <w:t xml:space="preserve"> consilu al</w:t>
      </w:r>
      <w:r w:rsidR="00A17C05" w:rsidRPr="00910220">
        <w:rPr>
          <w:b w:val="0"/>
          <w:szCs w:val="24"/>
        </w:rPr>
        <w:t xml:space="preserve"> departamen</w:t>
      </w:r>
      <w:r w:rsidR="00D72D24">
        <w:rPr>
          <w:b w:val="0"/>
          <w:szCs w:val="24"/>
        </w:rPr>
        <w:t>tului</w:t>
      </w:r>
      <w:r w:rsidR="00A17C05" w:rsidRPr="00910220">
        <w:rPr>
          <w:b w:val="0"/>
          <w:szCs w:val="24"/>
        </w:rPr>
        <w:t xml:space="preserve"> din luna septembrie</w:t>
      </w:r>
      <w:r w:rsidR="00A17C05">
        <w:rPr>
          <w:b w:val="0"/>
          <w:szCs w:val="24"/>
        </w:rPr>
        <w:t>.</w:t>
      </w:r>
    </w:p>
    <w:p w14:paraId="2424289B" w14:textId="1BE56367" w:rsidR="0035285B" w:rsidRPr="00877E65" w:rsidRDefault="0035285B" w:rsidP="00955AE7">
      <w:pPr>
        <w:pStyle w:val="pana"/>
        <w:spacing w:after="0" w:line="240" w:lineRule="auto"/>
        <w:ind w:firstLine="709"/>
        <w:rPr>
          <w:b w:val="0"/>
        </w:rPr>
      </w:pPr>
      <w:r w:rsidRPr="00877E65">
        <w:rPr>
          <w:b w:val="0"/>
        </w:rPr>
        <w:t>(2) Pentru evaluarea colegială a cadrelor didactice la nivelul UPG se folosește o modalitate de implementare online, cu respectarea fluxului de operații prevăzute de metodologie și folosirea chestionar</w:t>
      </w:r>
      <w:r w:rsidR="004C388A" w:rsidRPr="00877E65">
        <w:rPr>
          <w:b w:val="0"/>
        </w:rPr>
        <w:t>ului</w:t>
      </w:r>
      <w:r w:rsidRPr="00877E65">
        <w:rPr>
          <w:b w:val="0"/>
        </w:rPr>
        <w:t xml:space="preserve"> prevăzut în Anex</w:t>
      </w:r>
      <w:r w:rsidR="004C388A" w:rsidRPr="00877E65">
        <w:rPr>
          <w:b w:val="0"/>
        </w:rPr>
        <w:t>a</w:t>
      </w:r>
      <w:r w:rsidRPr="00877E65">
        <w:rPr>
          <w:b w:val="0"/>
        </w:rPr>
        <w:t xml:space="preserve"> </w:t>
      </w:r>
      <w:r w:rsidR="004C388A" w:rsidRPr="00877E65">
        <w:rPr>
          <w:b w:val="0"/>
        </w:rPr>
        <w:t>1</w:t>
      </w:r>
      <w:r w:rsidRPr="00877E65">
        <w:rPr>
          <w:b w:val="0"/>
        </w:rPr>
        <w:t xml:space="preserve"> la această metodologie prin utilizarea formularelor Google Forms. Implementarea practică a evaluării </w:t>
      </w:r>
      <w:r w:rsidR="004C388A" w:rsidRPr="00877E65">
        <w:rPr>
          <w:b w:val="0"/>
        </w:rPr>
        <w:t xml:space="preserve">colegiale a </w:t>
      </w:r>
      <w:r w:rsidRPr="00877E65">
        <w:rPr>
          <w:b w:val="0"/>
        </w:rPr>
        <w:t>cadrelor didactice, folosind această tehnologie presupune următoarele operații:</w:t>
      </w:r>
    </w:p>
    <w:p w14:paraId="3AFA5C06" w14:textId="61967A36" w:rsidR="0035285B" w:rsidRPr="00877E65" w:rsidRDefault="00E00F30" w:rsidP="00E00F30">
      <w:pPr>
        <w:pStyle w:val="pana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rPr>
          <w:b w:val="0"/>
        </w:rPr>
      </w:pPr>
      <w:r w:rsidRPr="00877E65">
        <w:rPr>
          <w:b w:val="0"/>
        </w:rPr>
        <w:t>î</w:t>
      </w:r>
      <w:r w:rsidR="000117BE" w:rsidRPr="00877E65">
        <w:rPr>
          <w:b w:val="0"/>
        </w:rPr>
        <w:t>n cadrul fiecărui departament, se cr</w:t>
      </w:r>
      <w:r w:rsidR="00900FC0">
        <w:rPr>
          <w:b w:val="0"/>
        </w:rPr>
        <w:t>e</w:t>
      </w:r>
      <w:r w:rsidR="000117BE" w:rsidRPr="00877E65">
        <w:rPr>
          <w:b w:val="0"/>
        </w:rPr>
        <w:t xml:space="preserve">ează, de către </w:t>
      </w:r>
      <w:r w:rsidR="005C2148" w:rsidRPr="00877E65">
        <w:rPr>
          <w:b w:val="0"/>
        </w:rPr>
        <w:t>directorul de departament, sau responsabilul cu managementul calităţii</w:t>
      </w:r>
      <w:r w:rsidR="000117BE" w:rsidRPr="00877E65">
        <w:rPr>
          <w:b w:val="0"/>
        </w:rPr>
        <w:t xml:space="preserve"> la nivelul departamentului, </w:t>
      </w:r>
      <w:r w:rsidR="00A147E7" w:rsidRPr="00877E65">
        <w:rPr>
          <w:b w:val="0"/>
        </w:rPr>
        <w:t xml:space="preserve">pentru anul universitar respectiv, </w:t>
      </w:r>
      <w:r w:rsidR="000117BE" w:rsidRPr="00877E65">
        <w:rPr>
          <w:b w:val="0"/>
        </w:rPr>
        <w:t xml:space="preserve">un formular online având </w:t>
      </w:r>
      <w:r w:rsidR="00501B41" w:rsidRPr="00877E65">
        <w:rPr>
          <w:b w:val="0"/>
        </w:rPr>
        <w:t xml:space="preserve">structura și conținutul </w:t>
      </w:r>
      <w:r w:rsidR="000117BE" w:rsidRPr="00877E65">
        <w:rPr>
          <w:b w:val="0"/>
        </w:rPr>
        <w:t>date de Anexa 1 la prezentul regulament.</w:t>
      </w:r>
      <w:r w:rsidR="00A147E7" w:rsidRPr="00877E65">
        <w:rPr>
          <w:b w:val="0"/>
        </w:rPr>
        <w:t xml:space="preserve"> Formularul poate fi creat de la zero sau copiat după un alt formular pre-existent. Dacă se optează pentru copierea unui formular anterior, se verifică corespondența cu structura și conținutul date de Anexa 1 aflată curent în vigoare.</w:t>
      </w:r>
      <w:r w:rsidR="00330ECC" w:rsidRPr="00877E65">
        <w:rPr>
          <w:b w:val="0"/>
        </w:rPr>
        <w:t xml:space="preserve"> Se recomandă verificarea conținutului formularului de către </w:t>
      </w:r>
      <w:r w:rsidR="004E6167">
        <w:rPr>
          <w:b w:val="0"/>
        </w:rPr>
        <w:t>un membru al consiliului departamentului</w:t>
      </w:r>
      <w:r w:rsidR="00330ECC" w:rsidRPr="00877E65">
        <w:rPr>
          <w:b w:val="0"/>
        </w:rPr>
        <w:t>, înainte de utilizarea efectivă.</w:t>
      </w:r>
    </w:p>
    <w:p w14:paraId="06BEF788" w14:textId="0E48A5EA" w:rsidR="000117BE" w:rsidRPr="00877E65" w:rsidRDefault="00E00F30" w:rsidP="00E00F30">
      <w:pPr>
        <w:pStyle w:val="pana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rPr>
          <w:b w:val="0"/>
        </w:rPr>
      </w:pPr>
      <w:r w:rsidRPr="00877E65">
        <w:rPr>
          <w:b w:val="0"/>
        </w:rPr>
        <w:t>s</w:t>
      </w:r>
      <w:r w:rsidR="000117BE" w:rsidRPr="00877E65">
        <w:rPr>
          <w:b w:val="0"/>
        </w:rPr>
        <w:t>e informează membrii departamentului asupra condițiilor de evaluare pentru anul universitar respectiv (ce persoane sunt evaluate, ce persoane evaluează, termenul limită, adresa la care poate fi completat online formularul).</w:t>
      </w:r>
      <w:r w:rsidR="00A147E7" w:rsidRPr="00877E65">
        <w:rPr>
          <w:b w:val="0"/>
        </w:rPr>
        <w:t xml:space="preserve"> În scopul unei completări cât mai </w:t>
      </w:r>
      <w:r w:rsidR="00A147E7" w:rsidRPr="00877E65">
        <w:rPr>
          <w:b w:val="0"/>
        </w:rPr>
        <w:lastRenderedPageBreak/>
        <w:t>obiective, membrii departamentului vor furniza toate informatiile pertinente necesare, în mod voluntar, sau la solicitarea de căte alți membri ai departamentului.</w:t>
      </w:r>
    </w:p>
    <w:p w14:paraId="6265426F" w14:textId="5A4A770D" w:rsidR="00A147E7" w:rsidRPr="00877E65" w:rsidRDefault="00A147E7" w:rsidP="00E00F30">
      <w:pPr>
        <w:pStyle w:val="pana"/>
        <w:tabs>
          <w:tab w:val="left" w:pos="993"/>
        </w:tabs>
        <w:spacing w:after="0" w:line="240" w:lineRule="auto"/>
        <w:ind w:left="709"/>
        <w:rPr>
          <w:b w:val="0"/>
        </w:rPr>
      </w:pPr>
      <w:r w:rsidRPr="00877E65">
        <w:rPr>
          <w:b w:val="0"/>
        </w:rPr>
        <w:t>La termenul limită se verifică completarea formularului.</w:t>
      </w:r>
    </w:p>
    <w:p w14:paraId="0CDF44BA" w14:textId="057BB259" w:rsidR="000117BE" w:rsidRPr="00877E65" w:rsidRDefault="000117BE" w:rsidP="00E00F30">
      <w:pPr>
        <w:pStyle w:val="pana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rPr>
          <w:b w:val="0"/>
        </w:rPr>
      </w:pPr>
      <w:r w:rsidRPr="00877E65">
        <w:rPr>
          <w:b w:val="0"/>
        </w:rPr>
        <w:t>După termenul limită se închide formularul (se oprește colectarea răspunsurilor) și se face o copie de rezervă a raspunsurilor obținute</w:t>
      </w:r>
      <w:r w:rsidR="00A147E7" w:rsidRPr="00877E65">
        <w:rPr>
          <w:b w:val="0"/>
        </w:rPr>
        <w:t>,</w:t>
      </w:r>
      <w:r w:rsidRPr="00877E65">
        <w:rPr>
          <w:b w:val="0"/>
        </w:rPr>
        <w:t xml:space="preserve"> într-o locație separată de cea a formularului (ex. se descarcă pe un calculator local).</w:t>
      </w:r>
    </w:p>
    <w:p w14:paraId="0FCE4FD3" w14:textId="208B436A" w:rsidR="005C2148" w:rsidRPr="00877E65" w:rsidRDefault="005C2148" w:rsidP="00E00F30">
      <w:pPr>
        <w:pStyle w:val="pana"/>
        <w:numPr>
          <w:ilvl w:val="0"/>
          <w:numId w:val="22"/>
        </w:numPr>
        <w:tabs>
          <w:tab w:val="left" w:pos="993"/>
        </w:tabs>
        <w:spacing w:after="0" w:line="240" w:lineRule="auto"/>
        <w:ind w:left="709" w:firstLine="0"/>
        <w:rPr>
          <w:b w:val="0"/>
        </w:rPr>
      </w:pPr>
      <w:r w:rsidRPr="00877E65">
        <w:rPr>
          <w:b w:val="0"/>
        </w:rPr>
        <w:t>Directorul de departament, asistat de responsabilul cu managementul calităţii, face analiza rezultatelor și acordă</w:t>
      </w:r>
      <w:r w:rsidR="00330ECC" w:rsidRPr="00877E65">
        <w:rPr>
          <w:b w:val="0"/>
        </w:rPr>
        <w:t xml:space="preserve"> ulterior</w:t>
      </w:r>
      <w:r w:rsidRPr="00877E65">
        <w:rPr>
          <w:b w:val="0"/>
        </w:rPr>
        <w:t xml:space="preserve"> feedback individual, acolo unde acest lucru este necesar (de ex. la membrii </w:t>
      </w:r>
      <w:r w:rsidR="00330ECC" w:rsidRPr="00877E65">
        <w:rPr>
          <w:b w:val="0"/>
        </w:rPr>
        <w:t>e</w:t>
      </w:r>
      <w:r w:rsidRPr="00877E65">
        <w:rPr>
          <w:b w:val="0"/>
        </w:rPr>
        <w:t xml:space="preserve">valuați ai departamentului cu cele mai </w:t>
      </w:r>
      <w:r w:rsidR="00330ECC" w:rsidRPr="00877E65">
        <w:rPr>
          <w:b w:val="0"/>
        </w:rPr>
        <w:t>mici 20% din punctaje, dar nu limitat neapărat la aceștia)</w:t>
      </w:r>
      <w:r w:rsidRPr="00877E65">
        <w:rPr>
          <w:b w:val="0"/>
        </w:rPr>
        <w:t>.</w:t>
      </w:r>
    </w:p>
    <w:p w14:paraId="28BA0787" w14:textId="0342AE30" w:rsidR="00947B2F" w:rsidRPr="00877E65" w:rsidRDefault="00947B2F" w:rsidP="00D10864">
      <w:pPr>
        <w:shd w:val="clear" w:color="auto" w:fill="FFFFFF"/>
        <w:ind w:firstLine="709"/>
        <w:jc w:val="both"/>
      </w:pPr>
      <w:r w:rsidRPr="00877E65">
        <w:t>(</w:t>
      </w:r>
      <w:r w:rsidR="00910220">
        <w:t>3</w:t>
      </w:r>
      <w:r w:rsidRPr="00877E65">
        <w:t>) Este recomandat ca evaluarea să fie</w:t>
      </w:r>
      <w:r w:rsidR="00910220">
        <w:t xml:space="preserve"> </w:t>
      </w:r>
      <w:r w:rsidRPr="00877E65">
        <w:t>baza</w:t>
      </w:r>
      <w:r w:rsidR="00910220">
        <w:t>tă</w:t>
      </w:r>
      <w:r w:rsidRPr="00877E65">
        <w:t xml:space="preserve"> pe observații directe</w:t>
      </w:r>
      <w:r w:rsidR="00910220">
        <w:t xml:space="preserve"> </w:t>
      </w:r>
      <w:r w:rsidRPr="00877E65">
        <w:t>și discuții cu cadrul didactic evaluat. Procesul trebuie să fie transparent, obiectiv și orientat spre îmbunătățirea calității activității academice.</w:t>
      </w:r>
    </w:p>
    <w:p w14:paraId="75612197" w14:textId="3D890D55" w:rsidR="00C53A6C" w:rsidRPr="00877E65" w:rsidRDefault="00901265" w:rsidP="00EF12BB">
      <w:pPr>
        <w:shd w:val="clear" w:color="auto" w:fill="FFFFFF"/>
        <w:jc w:val="both"/>
      </w:pPr>
      <w:r w:rsidRPr="00877E65">
        <w:t xml:space="preserve"> </w:t>
      </w:r>
    </w:p>
    <w:p w14:paraId="3DC0377C" w14:textId="60519365" w:rsidR="00901265" w:rsidRPr="00877E65" w:rsidRDefault="001562F3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szCs w:val="24"/>
        </w:rPr>
        <w:t>Art.</w:t>
      </w:r>
      <w:r w:rsidR="00D72D24">
        <w:rPr>
          <w:szCs w:val="24"/>
        </w:rPr>
        <w:t>9</w:t>
      </w:r>
      <w:r w:rsidR="00247235" w:rsidRPr="00877E65">
        <w:rPr>
          <w:szCs w:val="24"/>
        </w:rPr>
        <w:tab/>
      </w:r>
      <w:r w:rsidR="00901265" w:rsidRPr="00877E65">
        <w:rPr>
          <w:b w:val="0"/>
          <w:szCs w:val="24"/>
        </w:rPr>
        <w:t xml:space="preserve">(1) Rezultatele evaluării colegiale sunt prezentate </w:t>
      </w:r>
      <w:r w:rsidR="00983A90" w:rsidRPr="00877E65">
        <w:rPr>
          <w:b w:val="0"/>
          <w:szCs w:val="24"/>
        </w:rPr>
        <w:t>ș</w:t>
      </w:r>
      <w:r w:rsidR="00901265" w:rsidRPr="00877E65">
        <w:rPr>
          <w:b w:val="0"/>
          <w:szCs w:val="24"/>
        </w:rPr>
        <w:t xml:space="preserve">i discutate în </w:t>
      </w:r>
      <w:r w:rsidR="00983A90" w:rsidRPr="00877E65">
        <w:rPr>
          <w:b w:val="0"/>
          <w:szCs w:val="24"/>
        </w:rPr>
        <w:t>ș</w:t>
      </w:r>
      <w:r w:rsidR="00901265" w:rsidRPr="00877E65">
        <w:rPr>
          <w:b w:val="0"/>
          <w:szCs w:val="24"/>
        </w:rPr>
        <w:t>edin</w:t>
      </w:r>
      <w:r w:rsidR="008C6FAA" w:rsidRPr="00877E65">
        <w:rPr>
          <w:b w:val="0"/>
          <w:szCs w:val="24"/>
        </w:rPr>
        <w:t>ț</w:t>
      </w:r>
      <w:r w:rsidR="00901265" w:rsidRPr="00877E65">
        <w:rPr>
          <w:b w:val="0"/>
          <w:szCs w:val="24"/>
        </w:rPr>
        <w:t xml:space="preserve">ă de departament </w:t>
      </w:r>
      <w:r w:rsidR="00983A90" w:rsidRPr="00877E65">
        <w:rPr>
          <w:b w:val="0"/>
          <w:szCs w:val="24"/>
        </w:rPr>
        <w:t>ș</w:t>
      </w:r>
      <w:r w:rsidR="00901265" w:rsidRPr="00877E65">
        <w:rPr>
          <w:b w:val="0"/>
          <w:szCs w:val="24"/>
        </w:rPr>
        <w:t xml:space="preserve">i sunt înregistrate în </w:t>
      </w:r>
      <w:r w:rsidR="00224949" w:rsidRPr="00877E65">
        <w:rPr>
          <w:b w:val="0"/>
          <w:szCs w:val="24"/>
        </w:rPr>
        <w:t>registrul</w:t>
      </w:r>
      <w:r w:rsidR="00901265" w:rsidRPr="00877E65">
        <w:rPr>
          <w:b w:val="0"/>
          <w:szCs w:val="24"/>
        </w:rPr>
        <w:t xml:space="preserve"> de procese</w:t>
      </w:r>
      <w:r w:rsidR="0038599C" w:rsidRPr="00877E65">
        <w:rPr>
          <w:b w:val="0"/>
          <w:szCs w:val="24"/>
        </w:rPr>
        <w:t>-</w:t>
      </w:r>
      <w:r w:rsidR="00901265" w:rsidRPr="00877E65">
        <w:rPr>
          <w:b w:val="0"/>
          <w:szCs w:val="24"/>
        </w:rPr>
        <w:t xml:space="preserve">verbale al departamentului. </w:t>
      </w:r>
    </w:p>
    <w:p w14:paraId="3E68B04C" w14:textId="507CDE95" w:rsidR="00901265" w:rsidRPr="00877E65" w:rsidRDefault="00901265" w:rsidP="00EF12BB">
      <w:pPr>
        <w:shd w:val="clear" w:color="auto" w:fill="FFFFFF"/>
        <w:jc w:val="both"/>
      </w:pPr>
      <w:r w:rsidRPr="00877E65">
        <w:tab/>
        <w:t xml:space="preserve">(2) </w:t>
      </w:r>
      <w:r w:rsidR="0038599C" w:rsidRPr="00877E65">
        <w:t>Pe lângă comunicarea r</w:t>
      </w:r>
      <w:r w:rsidR="00A72076" w:rsidRPr="00877E65">
        <w:t>ezultatelor evaluării colegiale</w:t>
      </w:r>
      <w:r w:rsidR="0038599C" w:rsidRPr="00877E65">
        <w:t xml:space="preserve"> </w:t>
      </w:r>
      <w:r w:rsidR="00910220">
        <w:t>pot fi</w:t>
      </w:r>
      <w:r w:rsidR="0038599C" w:rsidRPr="00877E65">
        <w:t xml:space="preserve"> formulate </w:t>
      </w:r>
      <w:r w:rsidR="00983A90" w:rsidRPr="00877E65">
        <w:t>ș</w:t>
      </w:r>
      <w:r w:rsidR="0038599C" w:rsidRPr="00877E65">
        <w:t>i propuneri de îmbunătă</w:t>
      </w:r>
      <w:r w:rsidR="008C6FAA" w:rsidRPr="00877E65">
        <w:t>ț</w:t>
      </w:r>
      <w:r w:rsidR="0038599C" w:rsidRPr="00877E65">
        <w:t xml:space="preserve">ire </w:t>
      </w:r>
      <w:r w:rsidR="00983A90" w:rsidRPr="00877E65">
        <w:t>ș</w:t>
      </w:r>
      <w:r w:rsidR="0038599C" w:rsidRPr="00877E65">
        <w:t>i/sau eficientizare a rela</w:t>
      </w:r>
      <w:r w:rsidR="008C6FAA" w:rsidRPr="00877E65">
        <w:t>ț</w:t>
      </w:r>
      <w:r w:rsidR="0038599C" w:rsidRPr="00877E65">
        <w:t>iilor profesionale la nivelul departamentului.</w:t>
      </w:r>
    </w:p>
    <w:p w14:paraId="6E729431" w14:textId="155B99E0" w:rsidR="0038599C" w:rsidRPr="00877E65" w:rsidRDefault="001562F3" w:rsidP="00EF12BB">
      <w:pPr>
        <w:shd w:val="clear" w:color="auto" w:fill="FFFFFF"/>
        <w:ind w:firstLine="720"/>
        <w:jc w:val="both"/>
      </w:pPr>
      <w:r w:rsidRPr="00877E65">
        <w:t>(3)</w:t>
      </w:r>
      <w:r w:rsidR="00247235" w:rsidRPr="00877E65">
        <w:t xml:space="preserve"> </w:t>
      </w:r>
      <w:r w:rsidR="0038599C" w:rsidRPr="00877E65">
        <w:t xml:space="preserve">Evaluarea colegială se finalizează în luna septembrie </w:t>
      </w:r>
      <w:r w:rsidR="009C78B4" w:rsidRPr="00877E65">
        <w:t>a fiecărui an universitar</w:t>
      </w:r>
      <w:r w:rsidR="0038599C" w:rsidRPr="00877E65">
        <w:t xml:space="preserve">. </w:t>
      </w:r>
    </w:p>
    <w:p w14:paraId="37CD18A7" w14:textId="77777777" w:rsidR="00247235" w:rsidRPr="00877E65" w:rsidRDefault="00247235" w:rsidP="00EF12BB">
      <w:pPr>
        <w:shd w:val="clear" w:color="auto" w:fill="FFFFFF"/>
        <w:ind w:firstLine="720"/>
        <w:jc w:val="both"/>
      </w:pPr>
    </w:p>
    <w:p w14:paraId="2AE419EC" w14:textId="4BE1E750" w:rsidR="00247235" w:rsidRPr="00877E65" w:rsidRDefault="00247235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23" w:name="_Toc68005682"/>
      <w:bookmarkStart w:id="24" w:name="_Toc65767295"/>
      <w:r w:rsidRPr="00877E65">
        <w:rPr>
          <w:rFonts w:ascii="Times New Roman" w:hAnsi="Times New Roman" w:cs="Times New Roman"/>
          <w:i w:val="0"/>
          <w:sz w:val="28"/>
        </w:rPr>
        <w:t>CAPITOLUL I</w:t>
      </w:r>
      <w:bookmarkEnd w:id="23"/>
      <w:r w:rsidR="00701A95" w:rsidRPr="00877E65">
        <w:rPr>
          <w:rFonts w:ascii="Times New Roman" w:hAnsi="Times New Roman" w:cs="Times New Roman"/>
          <w:i w:val="0"/>
          <w:sz w:val="28"/>
        </w:rPr>
        <w:t>II</w:t>
      </w:r>
    </w:p>
    <w:p w14:paraId="71FA95CD" w14:textId="4921505E" w:rsidR="00D51F8A" w:rsidRPr="00877E65" w:rsidRDefault="00247235" w:rsidP="00D10864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25" w:name="_Toc68005683"/>
      <w:r w:rsidRPr="00877E65">
        <w:rPr>
          <w:rFonts w:ascii="Times New Roman" w:hAnsi="Times New Roman" w:cs="Times New Roman"/>
          <w:i w:val="0"/>
          <w:sz w:val="28"/>
        </w:rPr>
        <w:t xml:space="preserve">EVALUAREA </w:t>
      </w:r>
      <w:r w:rsidR="00D10864" w:rsidRPr="00877E65">
        <w:rPr>
          <w:rFonts w:ascii="Times New Roman" w:hAnsi="Times New Roman" w:cs="Times New Roman"/>
          <w:i w:val="0"/>
          <w:sz w:val="28"/>
        </w:rPr>
        <w:t xml:space="preserve">ACTIVITĂȚILOR DIDACTICE </w:t>
      </w:r>
      <w:r w:rsidRPr="00877E65">
        <w:rPr>
          <w:rFonts w:ascii="Times New Roman" w:hAnsi="Times New Roman" w:cs="Times New Roman"/>
          <w:i w:val="0"/>
          <w:sz w:val="28"/>
        </w:rPr>
        <w:t>DE CĂTRE STUDENȚI</w:t>
      </w:r>
      <w:bookmarkEnd w:id="24"/>
      <w:bookmarkEnd w:id="25"/>
      <w:r w:rsidRPr="00877E65">
        <w:rPr>
          <w:rFonts w:ascii="Times New Roman" w:hAnsi="Times New Roman" w:cs="Times New Roman"/>
          <w:i w:val="0"/>
          <w:sz w:val="28"/>
        </w:rPr>
        <w:t xml:space="preserve"> </w:t>
      </w:r>
    </w:p>
    <w:p w14:paraId="73873F3D" w14:textId="77777777" w:rsidR="00247235" w:rsidRPr="00877E65" w:rsidRDefault="00247235" w:rsidP="00247235"/>
    <w:p w14:paraId="15A100B5" w14:textId="23A2FA6F" w:rsidR="0067279C" w:rsidRPr="00877E65" w:rsidRDefault="001562F3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szCs w:val="24"/>
        </w:rPr>
        <w:t>Art.</w:t>
      </w:r>
      <w:r w:rsidR="00247235" w:rsidRPr="00877E65">
        <w:rPr>
          <w:szCs w:val="24"/>
        </w:rPr>
        <w:t>1</w:t>
      </w:r>
      <w:r w:rsidR="00D72D24">
        <w:rPr>
          <w:szCs w:val="24"/>
        </w:rPr>
        <w:t>0</w:t>
      </w:r>
      <w:r w:rsidR="00247235" w:rsidRPr="00877E65">
        <w:rPr>
          <w:szCs w:val="24"/>
        </w:rPr>
        <w:tab/>
      </w:r>
      <w:r w:rsidRPr="00877E65">
        <w:rPr>
          <w:b w:val="0"/>
          <w:szCs w:val="24"/>
        </w:rPr>
        <w:t>(1)</w:t>
      </w:r>
      <w:r w:rsidRPr="00877E65">
        <w:rPr>
          <w:szCs w:val="24"/>
        </w:rPr>
        <w:t xml:space="preserve"> </w:t>
      </w:r>
      <w:r w:rsidR="00A20BDE" w:rsidRPr="00877E65">
        <w:rPr>
          <w:b w:val="0"/>
          <w:szCs w:val="24"/>
        </w:rPr>
        <w:t>Evaluarea cadrelor didactice de către studen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 are ca scop implicarea studen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ilor în îmbunătă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irea calită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ii actului educa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ional. Prin evaluarea cadrelor didactice de către studen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 se urmăre</w:t>
      </w:r>
      <w:r w:rsidR="00983A90" w:rsidRPr="00877E65">
        <w:rPr>
          <w:b w:val="0"/>
          <w:szCs w:val="24"/>
        </w:rPr>
        <w:t>ș</w:t>
      </w:r>
      <w:r w:rsidR="00A20BDE" w:rsidRPr="00877E65">
        <w:rPr>
          <w:b w:val="0"/>
          <w:szCs w:val="24"/>
        </w:rPr>
        <w:t>te cunoa</w:t>
      </w:r>
      <w:r w:rsidR="00983A90" w:rsidRPr="00877E65">
        <w:rPr>
          <w:b w:val="0"/>
          <w:szCs w:val="24"/>
        </w:rPr>
        <w:t>ș</w:t>
      </w:r>
      <w:r w:rsidR="00A20BDE" w:rsidRPr="00877E65">
        <w:rPr>
          <w:b w:val="0"/>
          <w:szCs w:val="24"/>
        </w:rPr>
        <w:t>terea percep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iei studen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ilor cu privire la calitatea activită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 xml:space="preserve">ii prestate de cadrul didactic la curs </w:t>
      </w:r>
      <w:r w:rsidR="00983A90" w:rsidRPr="00877E65">
        <w:rPr>
          <w:b w:val="0"/>
          <w:szCs w:val="24"/>
        </w:rPr>
        <w:t>ș</w:t>
      </w:r>
      <w:r w:rsidR="00A20BDE" w:rsidRPr="00877E65">
        <w:rPr>
          <w:b w:val="0"/>
          <w:szCs w:val="24"/>
        </w:rPr>
        <w:t>i activită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 xml:space="preserve">i aplicative, precum </w:t>
      </w:r>
      <w:r w:rsidR="00983A90" w:rsidRPr="00877E65">
        <w:rPr>
          <w:b w:val="0"/>
          <w:szCs w:val="24"/>
        </w:rPr>
        <w:t>ș</w:t>
      </w:r>
      <w:r w:rsidR="00A20BDE" w:rsidRPr="00877E65">
        <w:rPr>
          <w:b w:val="0"/>
          <w:szCs w:val="24"/>
        </w:rPr>
        <w:t>i a rela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iei stabilite de acesta cu studen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ii în procesul de predare-învă</w:t>
      </w:r>
      <w:r w:rsidR="008C6FAA" w:rsidRPr="00877E65">
        <w:rPr>
          <w:b w:val="0"/>
          <w:szCs w:val="24"/>
        </w:rPr>
        <w:t>ț</w:t>
      </w:r>
      <w:r w:rsidR="00A20BDE" w:rsidRPr="00877E65">
        <w:rPr>
          <w:b w:val="0"/>
          <w:szCs w:val="24"/>
        </w:rPr>
        <w:t>are.</w:t>
      </w:r>
    </w:p>
    <w:p w14:paraId="393829F9" w14:textId="77777777" w:rsidR="00247235" w:rsidRPr="00877E65" w:rsidRDefault="001562F3" w:rsidP="00EF12BB">
      <w:pPr>
        <w:shd w:val="clear" w:color="auto" w:fill="FFFFFF"/>
        <w:ind w:firstLine="720"/>
        <w:jc w:val="both"/>
      </w:pPr>
      <w:r w:rsidRPr="00877E65">
        <w:t>(2)</w:t>
      </w:r>
      <w:r w:rsidRPr="00877E65">
        <w:rPr>
          <w:b/>
        </w:rPr>
        <w:t xml:space="preserve"> </w:t>
      </w:r>
      <w:r w:rsidR="0067279C" w:rsidRPr="00877E65">
        <w:t>Evaluarea se realizează cu respectarea confiden</w:t>
      </w:r>
      <w:r w:rsidR="008C6FAA" w:rsidRPr="00877E65">
        <w:t>ț</w:t>
      </w:r>
      <w:r w:rsidR="0067279C" w:rsidRPr="00877E65">
        <w:t>ialită</w:t>
      </w:r>
      <w:r w:rsidR="008C6FAA" w:rsidRPr="00877E65">
        <w:t>ț</w:t>
      </w:r>
      <w:r w:rsidR="0067279C" w:rsidRPr="00877E65">
        <w:t>ii asupra identită</w:t>
      </w:r>
      <w:r w:rsidR="008C6FAA" w:rsidRPr="00877E65">
        <w:t>ț</w:t>
      </w:r>
      <w:r w:rsidR="0067279C" w:rsidRPr="00877E65">
        <w:t>ii studen</w:t>
      </w:r>
      <w:r w:rsidR="008C6FAA" w:rsidRPr="00877E65">
        <w:t>ț</w:t>
      </w:r>
      <w:r w:rsidR="0067279C" w:rsidRPr="00877E65">
        <w:t>ilor evaluatori.</w:t>
      </w:r>
    </w:p>
    <w:p w14:paraId="6E993CDD" w14:textId="173DCEED" w:rsidR="0067279C" w:rsidRPr="00877E65" w:rsidRDefault="0067279C" w:rsidP="00EF12BB">
      <w:pPr>
        <w:shd w:val="clear" w:color="auto" w:fill="FFFFFF"/>
        <w:ind w:firstLine="720"/>
        <w:jc w:val="both"/>
      </w:pPr>
      <w:r w:rsidRPr="00877E65">
        <w:t xml:space="preserve"> </w:t>
      </w:r>
    </w:p>
    <w:p w14:paraId="0DAC4C0A" w14:textId="22EB55CB" w:rsidR="00D51F8A" w:rsidRPr="00877E65" w:rsidRDefault="001562F3" w:rsidP="00EF12BB">
      <w:pPr>
        <w:shd w:val="clear" w:color="auto" w:fill="FFFFFF"/>
        <w:jc w:val="both"/>
      </w:pPr>
      <w:r w:rsidRPr="00877E65">
        <w:rPr>
          <w:b/>
        </w:rPr>
        <w:t>Art.</w:t>
      </w:r>
      <w:r w:rsidR="00247235" w:rsidRPr="00877E65">
        <w:rPr>
          <w:b/>
        </w:rPr>
        <w:t>1</w:t>
      </w:r>
      <w:r w:rsidR="00D72D24">
        <w:rPr>
          <w:b/>
        </w:rPr>
        <w:t>1</w:t>
      </w:r>
      <w:r w:rsidR="00247235" w:rsidRPr="00877E65">
        <w:rPr>
          <w:b/>
        </w:rPr>
        <w:tab/>
      </w:r>
      <w:r w:rsidRPr="00877E65">
        <w:t xml:space="preserve">(1) </w:t>
      </w:r>
      <w:r w:rsidR="00A20BDE" w:rsidRPr="00877E65">
        <w:t>Evaluarea cadrelor didactice de către studen</w:t>
      </w:r>
      <w:r w:rsidR="008C6FAA" w:rsidRPr="00877E65">
        <w:t>ț</w:t>
      </w:r>
      <w:r w:rsidR="00A20BDE" w:rsidRPr="00877E65">
        <w:t>i se realizează pe baza Fi</w:t>
      </w:r>
      <w:r w:rsidR="00983A90" w:rsidRPr="00877E65">
        <w:t>ș</w:t>
      </w:r>
      <w:r w:rsidR="00A20BDE" w:rsidRPr="00877E65">
        <w:t>ei de evaluare a cursului/activită</w:t>
      </w:r>
      <w:r w:rsidR="008C6FAA" w:rsidRPr="00877E65">
        <w:t>ț</w:t>
      </w:r>
      <w:r w:rsidR="004F67D6" w:rsidRPr="00877E65">
        <w:t xml:space="preserve">ilor practice - </w:t>
      </w:r>
      <w:r w:rsidR="00A20BDE" w:rsidRPr="00877E65">
        <w:t xml:space="preserve">Anexa </w:t>
      </w:r>
      <w:r w:rsidR="00701A95" w:rsidRPr="00877E65">
        <w:t>2</w:t>
      </w:r>
      <w:r w:rsidR="00657EA2" w:rsidRPr="00877E65">
        <w:t xml:space="preserve"> </w:t>
      </w:r>
      <w:r w:rsidR="004F67D6" w:rsidRPr="00877E65">
        <w:t xml:space="preserve">(formular </w:t>
      </w:r>
      <w:r w:rsidR="0023508E" w:rsidRPr="00877E65">
        <w:t>F 131</w:t>
      </w:r>
      <w:r w:rsidR="004F67D6" w:rsidRPr="00877E65">
        <w:t xml:space="preserve">) </w:t>
      </w:r>
      <w:r w:rsidR="00983A90" w:rsidRPr="00877E65">
        <w:t>ș</w:t>
      </w:r>
      <w:r w:rsidR="00657EA2" w:rsidRPr="00877E65">
        <w:t xml:space="preserve">i Anexa </w:t>
      </w:r>
      <w:r w:rsidR="00701A95" w:rsidRPr="00877E65">
        <w:t>3</w:t>
      </w:r>
      <w:r w:rsidR="004F67D6" w:rsidRPr="00877E65">
        <w:t xml:space="preserve"> (formular </w:t>
      </w:r>
      <w:r w:rsidR="0023508E" w:rsidRPr="00877E65">
        <w:t>F 469</w:t>
      </w:r>
      <w:r w:rsidR="004F67D6" w:rsidRPr="00877E65">
        <w:t>)</w:t>
      </w:r>
      <w:r w:rsidR="00253E75" w:rsidRPr="00877E65">
        <w:t>.</w:t>
      </w:r>
    </w:p>
    <w:p w14:paraId="048417FA" w14:textId="43FE17EA" w:rsidR="00824F0D" w:rsidRPr="00877E65" w:rsidRDefault="009538CD" w:rsidP="00DE7375">
      <w:pPr>
        <w:shd w:val="clear" w:color="auto" w:fill="FFFFFF"/>
        <w:ind w:firstLine="720"/>
        <w:jc w:val="both"/>
      </w:pPr>
      <w:r w:rsidRPr="00877E65">
        <w:t xml:space="preserve">(2) </w:t>
      </w:r>
      <w:bookmarkStart w:id="26" w:name="_Hlk198501242"/>
      <w:r w:rsidRPr="00877E65">
        <w:t xml:space="preserve">Pentru evaluarea cadrelor didactice de către studenți la nivelul </w:t>
      </w:r>
      <w:bookmarkStart w:id="27" w:name="_Hlk198500841"/>
      <w:r w:rsidR="00247235" w:rsidRPr="00877E65">
        <w:t>UPG</w:t>
      </w:r>
      <w:r w:rsidRPr="00877E65">
        <w:t xml:space="preserve"> se folos</w:t>
      </w:r>
      <w:r w:rsidR="00DE7375" w:rsidRPr="00877E65">
        <w:t>ește</w:t>
      </w:r>
      <w:r w:rsidRPr="00877E65">
        <w:t xml:space="preserve"> </w:t>
      </w:r>
      <w:r w:rsidR="00DE7375" w:rsidRPr="00877E65">
        <w:t>o</w:t>
      </w:r>
      <w:r w:rsidR="00824F0D" w:rsidRPr="00877E65">
        <w:t xml:space="preserve"> modalitate de implementare online, cu respectarea fluxului de operații prevăzut</w:t>
      </w:r>
      <w:r w:rsidR="00000F2B" w:rsidRPr="00877E65">
        <w:t>e</w:t>
      </w:r>
      <w:r w:rsidR="00247235" w:rsidRPr="00877E65">
        <w:t xml:space="preserve"> de metodologie</w:t>
      </w:r>
      <w:r w:rsidR="00824F0D" w:rsidRPr="00877E65">
        <w:t xml:space="preserve"> și folosirea chestionarelor prevăzute </w:t>
      </w:r>
      <w:bookmarkEnd w:id="27"/>
      <w:r w:rsidR="00824F0D" w:rsidRPr="00877E65">
        <w:t xml:space="preserve">în Anexele </w:t>
      </w:r>
      <w:r w:rsidR="00701A95" w:rsidRPr="00877E65">
        <w:t>2</w:t>
      </w:r>
      <w:r w:rsidR="00824F0D" w:rsidRPr="00877E65">
        <w:t xml:space="preserve"> și </w:t>
      </w:r>
      <w:r w:rsidR="00701A95" w:rsidRPr="00877E65">
        <w:t>3</w:t>
      </w:r>
      <w:r w:rsidR="00824F0D" w:rsidRPr="00877E65">
        <w:t xml:space="preserve"> la această metodologie </w:t>
      </w:r>
      <w:r w:rsidR="00257FF7" w:rsidRPr="00877E65">
        <w:t xml:space="preserve">prin </w:t>
      </w:r>
      <w:r w:rsidR="00824F0D" w:rsidRPr="00877E65">
        <w:t>utilizarea formularelor Google Forms.</w:t>
      </w:r>
      <w:r w:rsidR="002454D8">
        <w:t xml:space="preserve"> Directorul de departament sau responsabilul cu managementul calității la nivelul departamentului va adapta/realiza chestionarele prevăzute în </w:t>
      </w:r>
      <w:r w:rsidR="002454D8" w:rsidRPr="00877E65">
        <w:t>Anexele 2 și 3</w:t>
      </w:r>
      <w:r w:rsidR="002454D8">
        <w:t>.</w:t>
      </w:r>
      <w:r w:rsidR="002454D8" w:rsidRPr="00877E65">
        <w:t xml:space="preserve"> </w:t>
      </w:r>
      <w:r w:rsidR="00824F0D" w:rsidRPr="00877E65">
        <w:t xml:space="preserve"> Implementarea practică a evaluării cadrelor didactice de către studenți, folosind această tehnologie presupune următoarele operații:</w:t>
      </w:r>
    </w:p>
    <w:bookmarkEnd w:id="26"/>
    <w:p w14:paraId="5A9884EC" w14:textId="7D601BDC" w:rsidR="00824F0D" w:rsidRPr="00877E65" w:rsidRDefault="00247235" w:rsidP="00247235">
      <w:pPr>
        <w:pStyle w:val="ListParagraph"/>
        <w:numPr>
          <w:ilvl w:val="0"/>
          <w:numId w:val="16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s</w:t>
      </w:r>
      <w:r w:rsidR="00824F0D" w:rsidRPr="00877E65">
        <w:t>e selectează</w:t>
      </w:r>
      <w:r w:rsidRPr="00877E65">
        <w:t>/</w:t>
      </w:r>
      <w:r w:rsidR="00824F0D" w:rsidRPr="00877E65">
        <w:t>obține un formular deja exis</w:t>
      </w:r>
      <w:r w:rsidR="003B470C" w:rsidRPr="00877E65">
        <w:t>tent, corespunzând scopului urmă</w:t>
      </w:r>
      <w:r w:rsidR="00824F0D" w:rsidRPr="00877E65">
        <w:t xml:space="preserve">rit </w:t>
      </w:r>
      <w:r w:rsidR="003B470C" w:rsidRPr="00877E65">
        <w:t>(evaluare la activități de curs/</w:t>
      </w:r>
      <w:r w:rsidR="00824F0D" w:rsidRPr="00877E65">
        <w:t>evaluare la activități aplicative). Se realizează câte o copie (make a copy) a formularului pentru</w:t>
      </w:r>
      <w:r w:rsidR="003B470C" w:rsidRPr="00877E65">
        <w:t xml:space="preserve"> fiecare cadru didactic evaluat/</w:t>
      </w:r>
      <w:r w:rsidR="00824F0D" w:rsidRPr="00877E65">
        <w:t>disciplină</w:t>
      </w:r>
      <w:r w:rsidR="003B470C" w:rsidRPr="00877E65">
        <w:t>/</w:t>
      </w:r>
      <w:r w:rsidR="00824F0D" w:rsidRPr="00877E65">
        <w:t>an universitar.</w:t>
      </w:r>
    </w:p>
    <w:p w14:paraId="283026EE" w14:textId="2C9B9AD1" w:rsidR="00824F0D" w:rsidRPr="00877E65" w:rsidRDefault="003B470C" w:rsidP="00EF12BB">
      <w:pPr>
        <w:shd w:val="clear" w:color="auto" w:fill="FFFFFF"/>
        <w:ind w:firstLine="720"/>
        <w:jc w:val="both"/>
      </w:pPr>
      <w:r w:rsidRPr="00877E65">
        <w:t xml:space="preserve">Nota 1: </w:t>
      </w:r>
      <w:r w:rsidR="00824F0D" w:rsidRPr="00877E65">
        <w:t>Există deja la departamente</w:t>
      </w:r>
      <w:r w:rsidR="00000F2B" w:rsidRPr="00877E65">
        <w:t>le</w:t>
      </w:r>
      <w:r w:rsidR="00824F0D" w:rsidRPr="00877E65">
        <w:t xml:space="preserve"> tuturor celor cinci facultăți, copii ale acestor formulare. La nevoie, aceste pot fi solicitate la adresa btudorica@upg-ploiesti.ro.</w:t>
      </w:r>
    </w:p>
    <w:p w14:paraId="5A524017" w14:textId="25CA56FB" w:rsidR="00824F0D" w:rsidRPr="00877E65" w:rsidRDefault="003B470C" w:rsidP="00EF12BB">
      <w:pPr>
        <w:shd w:val="clear" w:color="auto" w:fill="FFFFFF"/>
        <w:ind w:firstLine="720"/>
        <w:jc w:val="both"/>
      </w:pPr>
      <w:r w:rsidRPr="00877E65">
        <w:lastRenderedPageBreak/>
        <w:t xml:space="preserve">Nota 2: </w:t>
      </w:r>
      <w:r w:rsidR="00824F0D" w:rsidRPr="00877E65">
        <w:t>Se recomandă cr</w:t>
      </w:r>
      <w:r w:rsidR="00900FC0">
        <w:t>e</w:t>
      </w:r>
      <w:r w:rsidR="00824F0D" w:rsidRPr="00877E65">
        <w:t>area / stocarea tuturor formularelor utilizate folosind un singur cont de G Suite (adresele de forma xyz@upg-ploiesti.ro), la nivelul fiecarui departament, de așa natură încât să se poată ține o bună evidență a evaluărilor și arhivarea rezultatelor acestora.</w:t>
      </w:r>
    </w:p>
    <w:p w14:paraId="2071A513" w14:textId="6C12BC2F" w:rsidR="00824F0D" w:rsidRPr="00877E65" w:rsidRDefault="003B470C" w:rsidP="003B470C">
      <w:pPr>
        <w:pStyle w:val="ListParagraph"/>
        <w:numPr>
          <w:ilvl w:val="0"/>
          <w:numId w:val="18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s</w:t>
      </w:r>
      <w:r w:rsidR="00824F0D" w:rsidRPr="00877E65">
        <w:t>e adaptează copia nou creată, în sensul scrierii numelui cadrului didactic și a denumirii discipline</w:t>
      </w:r>
      <w:r w:rsidRPr="00877E65">
        <w:t>i pentru care se face evaluarea;</w:t>
      </w:r>
    </w:p>
    <w:p w14:paraId="42D680E6" w14:textId="6396A3C1" w:rsidR="00824F0D" w:rsidRPr="00877E65" w:rsidRDefault="003B470C" w:rsidP="003B470C">
      <w:pPr>
        <w:pStyle w:val="ListParagraph"/>
        <w:numPr>
          <w:ilvl w:val="0"/>
          <w:numId w:val="18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s</w:t>
      </w:r>
      <w:r w:rsidR="00824F0D" w:rsidRPr="00877E65">
        <w:t xml:space="preserve">e obține link-ul către formularul de completat de către studenți, folosind opțiunea Trimite (Send). Se poate opta pentru folosirea unui link </w:t>
      </w:r>
      <w:r w:rsidRPr="00877E65">
        <w:t>lung sau scurt, după preferințe;</w:t>
      </w:r>
    </w:p>
    <w:p w14:paraId="3A1BDDD5" w14:textId="6C4C99E9" w:rsidR="00824F0D" w:rsidRPr="00877E65" w:rsidRDefault="003B470C" w:rsidP="003B470C">
      <w:pPr>
        <w:pStyle w:val="ListParagraph"/>
        <w:numPr>
          <w:ilvl w:val="0"/>
          <w:numId w:val="18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s</w:t>
      </w:r>
      <w:r w:rsidR="00824F0D" w:rsidRPr="00877E65">
        <w:t>e selectează o modalitate de distribuire a link-ului către studenți, în funcție de specificul activității cu formația de studiu respectivă și se trimite link-ul către studenți, împreună cu o scurtă descriere a scopului</w:t>
      </w:r>
      <w:r w:rsidR="00000F2B" w:rsidRPr="00877E65">
        <w:t xml:space="preserve">/funcționalității formularului </w:t>
      </w:r>
      <w:r w:rsidR="00824F0D" w:rsidRPr="00877E65">
        <w:t>și un termen limită.</w:t>
      </w:r>
    </w:p>
    <w:p w14:paraId="5A1A0BE5" w14:textId="3D441777" w:rsidR="00824F0D" w:rsidRPr="00877E65" w:rsidRDefault="003B470C" w:rsidP="00EF12BB">
      <w:pPr>
        <w:shd w:val="clear" w:color="auto" w:fill="FFFFFF"/>
        <w:ind w:firstLine="720"/>
        <w:jc w:val="both"/>
      </w:pPr>
      <w:r w:rsidRPr="00877E65">
        <w:t xml:space="preserve">Notă: </w:t>
      </w:r>
      <w:r w:rsidR="00824F0D" w:rsidRPr="00877E65">
        <w:t>Modalități de distribuire recomandate:</w:t>
      </w:r>
    </w:p>
    <w:p w14:paraId="34473007" w14:textId="704D3E96" w:rsidR="00824F0D" w:rsidRPr="00877E65" w:rsidRDefault="003B470C" w:rsidP="003B470C">
      <w:pPr>
        <w:pStyle w:val="ListParagraph"/>
        <w:numPr>
          <w:ilvl w:val="0"/>
          <w:numId w:val="19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p</w:t>
      </w:r>
      <w:r w:rsidR="00824F0D" w:rsidRPr="00877E65">
        <w:t>rin intermediul platformei de eLearning, folosind o secțiune dedicată l</w:t>
      </w:r>
      <w:r w:rsidRPr="00877E65">
        <w:t>a nivelul fiecărei specializări</w:t>
      </w:r>
      <w:r w:rsidR="00824F0D" w:rsidRPr="00877E65">
        <w:t>/</w:t>
      </w:r>
      <w:r w:rsidRPr="00877E65">
        <w:t>fiecărui an (exemplu - se creează „</w:t>
      </w:r>
      <w:r w:rsidR="00824F0D" w:rsidRPr="00877E65">
        <w:t xml:space="preserve">disciplina” Evaluarea cadrelor didactice de către studenți, pe platformă, la Informatică Economică, anul 3, semestrul 2. Crearea unei secțiuni noi de disciplină într-o categorie (semestru) deja existentă asigură includerea automată a studenților care aveau deja acces la categoria respectivă). Se postează aici link-ul și informațiile de la operațiile </w:t>
      </w:r>
      <w:r w:rsidR="00000F2B" w:rsidRPr="00877E65">
        <w:rPr>
          <w:b/>
        </w:rPr>
        <w:t>c</w:t>
      </w:r>
      <w:r w:rsidR="00824F0D" w:rsidRPr="00877E65">
        <w:t xml:space="preserve"> și </w:t>
      </w:r>
      <w:r w:rsidR="00000F2B" w:rsidRPr="00877E65">
        <w:rPr>
          <w:b/>
        </w:rPr>
        <w:t>d</w:t>
      </w:r>
      <w:r w:rsidRPr="00877E65">
        <w:t xml:space="preserve"> menționate mai sus;</w:t>
      </w:r>
    </w:p>
    <w:p w14:paraId="2A0A3C3C" w14:textId="6A108AA5" w:rsidR="00824F0D" w:rsidRPr="00877E65" w:rsidRDefault="003B470C" w:rsidP="003B470C">
      <w:pPr>
        <w:pStyle w:val="ListParagraph"/>
        <w:numPr>
          <w:ilvl w:val="0"/>
          <w:numId w:val="19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p</w:t>
      </w:r>
      <w:r w:rsidR="00824F0D" w:rsidRPr="00877E65">
        <w:t>rin intermediul unei alte metod</w:t>
      </w:r>
      <w:r w:rsidRPr="00877E65">
        <w:t>e de comunicații electronice (exemplu - r</w:t>
      </w:r>
      <w:r w:rsidR="00824F0D" w:rsidRPr="00877E65">
        <w:t>ețea de socializare</w:t>
      </w:r>
      <w:r w:rsidR="00BA1BE5">
        <w:t xml:space="preserve"> și mail</w:t>
      </w:r>
      <w:r w:rsidR="00824F0D" w:rsidRPr="00877E65">
        <w:t>), dar numai în condițiile în care se limitează accesul la informație pentru ca anunțul să  ajungă doar la studenții d</w:t>
      </w:r>
      <w:r w:rsidRPr="00877E65">
        <w:t>in grupul țintă intenționat (exemplu -</w:t>
      </w:r>
      <w:r w:rsidR="00824F0D" w:rsidRPr="00877E65">
        <w:t xml:space="preserve"> postare pe grupul privat de discuții al specializării Informatică Economică, anul 3).</w:t>
      </w:r>
    </w:p>
    <w:p w14:paraId="65B58C68" w14:textId="318477D9" w:rsidR="00824F0D" w:rsidRPr="00877E65" w:rsidRDefault="003B470C" w:rsidP="003B470C">
      <w:pPr>
        <w:pStyle w:val="ListParagraph"/>
        <w:numPr>
          <w:ilvl w:val="0"/>
          <w:numId w:val="20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l</w:t>
      </w:r>
      <w:r w:rsidR="00824F0D" w:rsidRPr="00877E65">
        <w:t xml:space="preserve">a sfârșitul perioadei intenționate pentru evaluare (se recomandă acordarea unei perioade de timp rezonabile pentru ca studenții să aibă timp să răspundă, de exemplu o săptămână) se oprește colectarea răspunsurilor din pagina </w:t>
      </w:r>
      <w:r w:rsidRPr="00877E65">
        <w:t>„</w:t>
      </w:r>
      <w:r w:rsidR="00824F0D" w:rsidRPr="00877E65">
        <w:t>Răspunsuri</w:t>
      </w:r>
      <w:r w:rsidRPr="00877E65">
        <w:t>” a formularului;</w:t>
      </w:r>
    </w:p>
    <w:p w14:paraId="00D85DFB" w14:textId="4BA64D06" w:rsidR="00824F0D" w:rsidRPr="00877E65" w:rsidRDefault="003B470C" w:rsidP="003B470C">
      <w:pPr>
        <w:pStyle w:val="ListParagraph"/>
        <w:numPr>
          <w:ilvl w:val="0"/>
          <w:numId w:val="20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p</w:t>
      </w:r>
      <w:r w:rsidR="00824F0D" w:rsidRPr="00877E65">
        <w:t xml:space="preserve">agina </w:t>
      </w:r>
      <w:r w:rsidRPr="00877E65">
        <w:t>„</w:t>
      </w:r>
      <w:r w:rsidR="00824F0D" w:rsidRPr="00877E65">
        <w:t>Răspunsuri</w:t>
      </w:r>
      <w:r w:rsidRPr="00877E65">
        <w:t>”</w:t>
      </w:r>
      <w:r w:rsidR="00824F0D" w:rsidRPr="00877E65">
        <w:t xml:space="preserve"> a formularului conține deja, în formă sumarizată, răspunsurile studenților. Această formă poate fi direct salvată ca pdf (tipărire/print-&gt;salvare ca pdf) pentru a fi analizată, furnizată cadrului didactic evaluat, utilizată conform cerințelor legale, sau inclusă în dosare de evaluare periodică a programelor de studii sau evaluare instituțională.</w:t>
      </w:r>
    </w:p>
    <w:p w14:paraId="122857C8" w14:textId="5887CC59" w:rsidR="009538CD" w:rsidRPr="00877E65" w:rsidRDefault="003B470C" w:rsidP="003B470C">
      <w:pPr>
        <w:pStyle w:val="ListParagraph"/>
        <w:numPr>
          <w:ilvl w:val="0"/>
          <w:numId w:val="20"/>
        </w:numPr>
        <w:shd w:val="clear" w:color="auto" w:fill="FFFFFF"/>
        <w:tabs>
          <w:tab w:val="left" w:pos="993"/>
        </w:tabs>
        <w:ind w:left="709" w:firstLine="0"/>
        <w:jc w:val="both"/>
      </w:pPr>
      <w:r w:rsidRPr="00877E65">
        <w:t>î</w:t>
      </w:r>
      <w:r w:rsidR="00824F0D" w:rsidRPr="00877E65">
        <w:t xml:space="preserve">n cazul în care este necesară analiza mai detaliată a răspunsurilor, acestea pot fi descărcate în format tabelar din pagina </w:t>
      </w:r>
      <w:r w:rsidRPr="00877E65">
        <w:t>„</w:t>
      </w:r>
      <w:r w:rsidR="00824F0D" w:rsidRPr="00877E65">
        <w:t>Răspunsuri</w:t>
      </w:r>
      <w:r w:rsidRPr="00877E65">
        <w:t>” a formularului;</w:t>
      </w:r>
    </w:p>
    <w:p w14:paraId="343191A1" w14:textId="5A9A61C4" w:rsidR="0067279C" w:rsidRPr="00877E65" w:rsidRDefault="00EE33E3" w:rsidP="00EF12BB">
      <w:pPr>
        <w:shd w:val="clear" w:color="auto" w:fill="FFFFFF"/>
        <w:ind w:firstLine="720"/>
        <w:jc w:val="both"/>
      </w:pPr>
      <w:r w:rsidRPr="00877E65">
        <w:t xml:space="preserve"> </w:t>
      </w:r>
      <w:r w:rsidR="00E01060" w:rsidRPr="00877E65">
        <w:t>(</w:t>
      </w:r>
      <w:r w:rsidR="00DE7375" w:rsidRPr="00877E65">
        <w:t>3</w:t>
      </w:r>
      <w:r w:rsidR="00E01060" w:rsidRPr="00877E65">
        <w:t>)</w:t>
      </w:r>
      <w:r w:rsidR="00E01060" w:rsidRPr="00877E65">
        <w:rPr>
          <w:b/>
        </w:rPr>
        <w:t xml:space="preserve"> </w:t>
      </w:r>
      <w:r w:rsidR="00EB60EC" w:rsidRPr="00877E65">
        <w:t>Rezultatele evaluării cadrelor didactice de către studen</w:t>
      </w:r>
      <w:r w:rsidR="008C6FAA" w:rsidRPr="00877E65">
        <w:t>ț</w:t>
      </w:r>
      <w:r w:rsidR="00EB60EC" w:rsidRPr="00877E65">
        <w:t>i sunt publicate pe site-ul UPG Ploie</w:t>
      </w:r>
      <w:r w:rsidR="00983A90" w:rsidRPr="00877E65">
        <w:t>ș</w:t>
      </w:r>
      <w:r w:rsidR="00EB60EC" w:rsidRPr="00877E65">
        <w:t>ti, sub forma unui raport,</w:t>
      </w:r>
      <w:r w:rsidR="002454D8">
        <w:t xml:space="preserve"> întocmit de directorul de departament,</w:t>
      </w:r>
      <w:r w:rsidR="00EB60EC" w:rsidRPr="00877E65">
        <w:t xml:space="preserve"> în condi</w:t>
      </w:r>
      <w:r w:rsidR="008C6FAA" w:rsidRPr="00877E65">
        <w:t>ț</w:t>
      </w:r>
      <w:r w:rsidR="00EB60EC" w:rsidRPr="00877E65">
        <w:t xml:space="preserve">iile </w:t>
      </w:r>
      <w:r w:rsidR="00000F2B" w:rsidRPr="00877E65">
        <w:t>legislației</w:t>
      </w:r>
      <w:r w:rsidR="00EB60EC" w:rsidRPr="00877E65">
        <w:t xml:space="preserve"> în vigoare.</w:t>
      </w:r>
    </w:p>
    <w:p w14:paraId="4379BA0B" w14:textId="77777777" w:rsidR="003B470C" w:rsidRPr="00877E65" w:rsidRDefault="003B470C" w:rsidP="00EF12BB">
      <w:pPr>
        <w:shd w:val="clear" w:color="auto" w:fill="FFFFFF"/>
        <w:ind w:firstLine="720"/>
        <w:jc w:val="both"/>
      </w:pPr>
    </w:p>
    <w:p w14:paraId="49861AC3" w14:textId="70EF8975" w:rsidR="00E46035" w:rsidRPr="00877E65" w:rsidRDefault="00E01060" w:rsidP="00EF12BB">
      <w:pPr>
        <w:tabs>
          <w:tab w:val="left" w:pos="1405"/>
        </w:tabs>
        <w:ind w:right="115"/>
        <w:jc w:val="both"/>
        <w:rPr>
          <w:rFonts w:eastAsia="Times New Roman"/>
          <w:b/>
        </w:rPr>
      </w:pPr>
      <w:r w:rsidRPr="00341DC7">
        <w:rPr>
          <w:b/>
        </w:rPr>
        <w:t>Art.</w:t>
      </w:r>
      <w:r w:rsidR="003B470C" w:rsidRPr="00341DC7">
        <w:rPr>
          <w:b/>
        </w:rPr>
        <w:t>1</w:t>
      </w:r>
      <w:r w:rsidR="00D72D24" w:rsidRPr="00341DC7">
        <w:rPr>
          <w:b/>
        </w:rPr>
        <w:t>2</w:t>
      </w:r>
      <w:r w:rsidR="00925658" w:rsidRPr="00341DC7">
        <w:rPr>
          <w:b/>
        </w:rPr>
        <w:t xml:space="preserve"> </w:t>
      </w:r>
      <w:r w:rsidR="00E46035" w:rsidRPr="00341DC7">
        <w:t xml:space="preserve">(1) </w:t>
      </w:r>
      <w:r w:rsidR="00657EA2" w:rsidRPr="00341DC7">
        <w:t>Evaluarea cadrelor didactice de către studen</w:t>
      </w:r>
      <w:r w:rsidR="008C6FAA" w:rsidRPr="00341DC7">
        <w:t>ț</w:t>
      </w:r>
      <w:r w:rsidR="00657EA2" w:rsidRPr="00341DC7">
        <w:t xml:space="preserve">i se realizează </w:t>
      </w:r>
      <w:r w:rsidR="00D10864" w:rsidRPr="00341DC7">
        <w:t>anual</w:t>
      </w:r>
      <w:r w:rsidR="00657EA2" w:rsidRPr="00341DC7">
        <w:t xml:space="preserve"> </w:t>
      </w:r>
      <w:r w:rsidR="00657EA2" w:rsidRPr="00341DC7">
        <w:rPr>
          <w:i/>
        </w:rPr>
        <w:t>pentru cel pu</w:t>
      </w:r>
      <w:r w:rsidR="008C6FAA" w:rsidRPr="00341DC7">
        <w:rPr>
          <w:i/>
        </w:rPr>
        <w:t>ț</w:t>
      </w:r>
      <w:r w:rsidR="00657EA2" w:rsidRPr="00341DC7">
        <w:rPr>
          <w:i/>
        </w:rPr>
        <w:t>in un curs/activitate practică</w:t>
      </w:r>
      <w:r w:rsidR="00657EA2" w:rsidRPr="00341DC7">
        <w:t xml:space="preserve"> sus</w:t>
      </w:r>
      <w:r w:rsidR="008C6FAA" w:rsidRPr="00341DC7">
        <w:t>ț</w:t>
      </w:r>
      <w:r w:rsidR="00657EA2" w:rsidRPr="00341DC7">
        <w:t xml:space="preserve">inut/ă de un cadru didactic titular sau asociat. Evaluarea </w:t>
      </w:r>
      <w:r w:rsidR="00925658" w:rsidRPr="00341DC7">
        <w:rPr>
          <w:rFonts w:eastAsia="Times New Roman"/>
        </w:rPr>
        <w:t>se desfășoară în ultimele două săptămâni de activitate didactică.</w:t>
      </w:r>
      <w:r w:rsidR="00E46035" w:rsidRPr="00877E65">
        <w:rPr>
          <w:rFonts w:eastAsia="Times New Roman"/>
        </w:rPr>
        <w:t xml:space="preserve"> </w:t>
      </w:r>
    </w:p>
    <w:p w14:paraId="2953242D" w14:textId="6E3D7518" w:rsidR="00657EA2" w:rsidRPr="00877E65" w:rsidRDefault="00E46035" w:rsidP="00EF12BB">
      <w:pPr>
        <w:shd w:val="clear" w:color="auto" w:fill="FFFFFF"/>
        <w:jc w:val="both"/>
      </w:pPr>
      <w:r w:rsidRPr="00877E65">
        <w:tab/>
        <w:t>(</w:t>
      </w:r>
      <w:r w:rsidR="00925658">
        <w:t>2</w:t>
      </w:r>
      <w:r w:rsidRPr="00877E65">
        <w:t>)</w:t>
      </w:r>
      <w:r w:rsidRPr="00877E65">
        <w:rPr>
          <w:b/>
        </w:rPr>
        <w:t xml:space="preserve"> </w:t>
      </w:r>
      <w:r w:rsidR="00657EA2" w:rsidRPr="00877E65">
        <w:t>Procesul de evaluare a cadrelor didactice de către studen</w:t>
      </w:r>
      <w:r w:rsidR="008C6FAA" w:rsidRPr="00877E65">
        <w:t>ț</w:t>
      </w:r>
      <w:r w:rsidR="00657EA2" w:rsidRPr="00877E65">
        <w:t>i presupune următoarele etape:</w:t>
      </w:r>
    </w:p>
    <w:p w14:paraId="581E2FC8" w14:textId="3C60A78F" w:rsidR="00657EA2" w:rsidRPr="00877E65" w:rsidRDefault="00BA1BE5" w:rsidP="00D80424">
      <w:pPr>
        <w:pStyle w:val="ListParagraph"/>
        <w:numPr>
          <w:ilvl w:val="0"/>
          <w:numId w:val="5"/>
        </w:numPr>
        <w:tabs>
          <w:tab w:val="left" w:pos="993"/>
        </w:tabs>
        <w:ind w:right="120" w:hanging="11"/>
        <w:jc w:val="both"/>
        <w:rPr>
          <w:rFonts w:eastAsia="Times New Roman"/>
          <w:b/>
        </w:rPr>
      </w:pPr>
      <w:r>
        <w:rPr>
          <w:rFonts w:eastAsia="Times New Roman"/>
        </w:rPr>
        <w:t xml:space="preserve">În luna </w:t>
      </w:r>
      <w:r w:rsidR="00130ECA">
        <w:rPr>
          <w:rFonts w:eastAsia="Times New Roman"/>
        </w:rPr>
        <w:t>octombrie</w:t>
      </w:r>
      <w:r>
        <w:rPr>
          <w:rFonts w:eastAsia="Times New Roman"/>
        </w:rPr>
        <w:t xml:space="preserve">, </w:t>
      </w:r>
      <w:r w:rsidR="003B470C" w:rsidRPr="00877E65">
        <w:rPr>
          <w:rFonts w:eastAsia="Times New Roman"/>
        </w:rPr>
        <w:t>d</w:t>
      </w:r>
      <w:r w:rsidR="00E46035" w:rsidRPr="00877E65">
        <w:rPr>
          <w:rFonts w:eastAsia="Times New Roman"/>
        </w:rPr>
        <w:t xml:space="preserve">irectorul de departament face </w:t>
      </w:r>
      <w:r w:rsidR="00657EA2" w:rsidRPr="00877E65">
        <w:rPr>
          <w:rFonts w:eastAsia="Times New Roman"/>
        </w:rPr>
        <w:t>programarea cadrelor didactice</w:t>
      </w:r>
      <w:r w:rsidR="00D80424" w:rsidRPr="00877E65">
        <w:rPr>
          <w:rFonts w:eastAsia="Times New Roman"/>
        </w:rPr>
        <w:t>,</w:t>
      </w:r>
      <w:r w:rsidR="00657EA2" w:rsidRPr="00877E65">
        <w:rPr>
          <w:rFonts w:eastAsia="Times New Roman"/>
        </w:rPr>
        <w:t xml:space="preserve"> care urmează a</w:t>
      </w:r>
      <w:r w:rsidR="00D80424" w:rsidRPr="00877E65">
        <w:rPr>
          <w:rFonts w:eastAsia="Times New Roman"/>
        </w:rPr>
        <w:t xml:space="preserve"> fi evaluate, precizând cursul/</w:t>
      </w:r>
      <w:r w:rsidR="00C813DD" w:rsidRPr="00877E65">
        <w:rPr>
          <w:rFonts w:eastAsia="Times New Roman"/>
        </w:rPr>
        <w:t xml:space="preserve">seminarul/laboratorul/proiectul.  Directorul de departament </w:t>
      </w:r>
      <w:r w:rsidR="00E46035" w:rsidRPr="00877E65">
        <w:rPr>
          <w:rFonts w:eastAsia="Times New Roman"/>
        </w:rPr>
        <w:t>deschide o sesiune de evaluare a cadrului didactic în format digital</w:t>
      </w:r>
      <w:r w:rsidR="00657EA2" w:rsidRPr="00877E65">
        <w:rPr>
          <w:rFonts w:eastAsia="Times New Roman"/>
        </w:rPr>
        <w:t xml:space="preserve">. </w:t>
      </w:r>
      <w:r w:rsidR="00C813DD" w:rsidRPr="00877E65">
        <w:rPr>
          <w:rFonts w:eastAsia="Times New Roman"/>
        </w:rPr>
        <w:t>Sesiunea digitală de evaluare presupune următoarele aspecte:</w:t>
      </w:r>
    </w:p>
    <w:p w14:paraId="6E2E34F6" w14:textId="2E193E92" w:rsidR="00657EA2" w:rsidRPr="00877E65" w:rsidRDefault="00D80424" w:rsidP="00D80424">
      <w:pPr>
        <w:pStyle w:val="ListParagraph"/>
        <w:numPr>
          <w:ilvl w:val="0"/>
          <w:numId w:val="21"/>
        </w:numPr>
        <w:tabs>
          <w:tab w:val="left" w:pos="1134"/>
        </w:tabs>
        <w:ind w:left="851" w:right="140" w:firstLine="0"/>
        <w:jc w:val="both"/>
        <w:rPr>
          <w:rFonts w:eastAsia="Times New Roman"/>
          <w:b/>
        </w:rPr>
      </w:pPr>
      <w:r w:rsidRPr="00877E65">
        <w:rPr>
          <w:rFonts w:eastAsia="Times New Roman"/>
        </w:rPr>
        <w:t>s</w:t>
      </w:r>
      <w:r w:rsidR="00657EA2" w:rsidRPr="00877E65">
        <w:rPr>
          <w:rFonts w:eastAsia="Times New Roman"/>
        </w:rPr>
        <w:t>tuden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ii sunt informa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 xml:space="preserve">i despre rolul </w:t>
      </w:r>
      <w:r w:rsidR="00983A90" w:rsidRPr="00877E65">
        <w:rPr>
          <w:rFonts w:eastAsia="Times New Roman"/>
        </w:rPr>
        <w:t>ș</w:t>
      </w:r>
      <w:r w:rsidR="00657EA2" w:rsidRPr="00877E65">
        <w:rPr>
          <w:rFonts w:eastAsia="Times New Roman"/>
        </w:rPr>
        <w:t>i importan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a evaluării cadrelor didactice, având la bază principiile prezum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 xml:space="preserve">iei de onestitate, respect reciproc </w:t>
      </w:r>
      <w:r w:rsidR="00983A90" w:rsidRPr="00877E65">
        <w:rPr>
          <w:rFonts w:eastAsia="Times New Roman"/>
        </w:rPr>
        <w:t>ș</w:t>
      </w:r>
      <w:r w:rsidR="00657EA2" w:rsidRPr="00877E65">
        <w:rPr>
          <w:rFonts w:eastAsia="Times New Roman"/>
        </w:rPr>
        <w:t>i de confiden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 xml:space="preserve">ialitate a datelor </w:t>
      </w:r>
      <w:r w:rsidR="00657EA2" w:rsidRPr="00877E65">
        <w:rPr>
          <w:rFonts w:eastAsia="Times New Roman"/>
        </w:rPr>
        <w:lastRenderedPageBreak/>
        <w:t>primare, făcându-se precizarea că</w:t>
      </w:r>
      <w:r w:rsidR="00F10598" w:rsidRPr="00877E65">
        <w:rPr>
          <w:rFonts w:eastAsia="Times New Roman"/>
        </w:rPr>
        <w:t xml:space="preserve"> efectuarea evaluării</w:t>
      </w:r>
      <w:r w:rsidR="00657EA2" w:rsidRPr="00877E65">
        <w:rPr>
          <w:rFonts w:eastAsia="Times New Roman"/>
        </w:rPr>
        <w:t xml:space="preserve"> este benevolă </w:t>
      </w:r>
      <w:r w:rsidR="00983A90" w:rsidRPr="00877E65">
        <w:rPr>
          <w:rFonts w:eastAsia="Times New Roman"/>
        </w:rPr>
        <w:t>ș</w:t>
      </w:r>
      <w:r w:rsidR="00657EA2" w:rsidRPr="00877E65">
        <w:rPr>
          <w:rFonts w:eastAsia="Times New Roman"/>
        </w:rPr>
        <w:t xml:space="preserve">i formularul </w:t>
      </w:r>
      <w:r w:rsidR="00C813DD" w:rsidRPr="00877E65">
        <w:rPr>
          <w:rFonts w:eastAsia="Times New Roman"/>
        </w:rPr>
        <w:t xml:space="preserve">este anonim, printr-un material tipărit care </w:t>
      </w:r>
      <w:r w:rsidR="00A96914" w:rsidRPr="00877E65">
        <w:rPr>
          <w:rFonts w:eastAsia="Times New Roman"/>
        </w:rPr>
        <w:t>p</w:t>
      </w:r>
      <w:r w:rsidR="00C813DD" w:rsidRPr="00877E65">
        <w:rPr>
          <w:rFonts w:eastAsia="Times New Roman"/>
        </w:rPr>
        <w:t>recede testul în format digital</w:t>
      </w:r>
      <w:r w:rsidRPr="00877E65">
        <w:rPr>
          <w:rFonts w:eastAsia="Times New Roman"/>
        </w:rPr>
        <w:t>;</w:t>
      </w:r>
    </w:p>
    <w:p w14:paraId="73C64661" w14:textId="5F322CA0" w:rsidR="00A96914" w:rsidRPr="00877E65" w:rsidRDefault="00D80424" w:rsidP="00D80424">
      <w:pPr>
        <w:pStyle w:val="ListParagraph"/>
        <w:numPr>
          <w:ilvl w:val="0"/>
          <w:numId w:val="21"/>
        </w:numPr>
        <w:tabs>
          <w:tab w:val="left" w:pos="1134"/>
        </w:tabs>
        <w:ind w:left="851" w:right="140" w:firstLine="0"/>
        <w:jc w:val="both"/>
        <w:rPr>
          <w:rFonts w:eastAsia="Times New Roman"/>
          <w:b/>
        </w:rPr>
      </w:pPr>
      <w:r w:rsidRPr="00877E65">
        <w:rPr>
          <w:rFonts w:eastAsia="Times New Roman"/>
        </w:rPr>
        <w:t>s</w:t>
      </w:r>
      <w:r w:rsidR="00A96914" w:rsidRPr="00877E65">
        <w:rPr>
          <w:rFonts w:eastAsia="Times New Roman"/>
        </w:rPr>
        <w:t>tuden</w:t>
      </w:r>
      <w:r w:rsidR="008C6FAA" w:rsidRPr="00877E65">
        <w:rPr>
          <w:rFonts w:eastAsia="Times New Roman"/>
        </w:rPr>
        <w:t>ț</w:t>
      </w:r>
      <w:r w:rsidR="00A96914" w:rsidRPr="00877E65">
        <w:rPr>
          <w:rFonts w:eastAsia="Times New Roman"/>
        </w:rPr>
        <w:t xml:space="preserve">ii vor primi </w:t>
      </w:r>
      <w:r w:rsidR="004757B3" w:rsidRPr="00877E65">
        <w:rPr>
          <w:rFonts w:eastAsia="Times New Roman"/>
        </w:rPr>
        <w:t>informații cu privire la</w:t>
      </w:r>
      <w:r w:rsidRPr="00877E65">
        <w:rPr>
          <w:rFonts w:eastAsia="Times New Roman"/>
        </w:rPr>
        <w:t xml:space="preserve"> formularul referitor la cursul</w:t>
      </w:r>
      <w:r w:rsidR="00A96914" w:rsidRPr="00877E65">
        <w:rPr>
          <w:rFonts w:eastAsia="Times New Roman"/>
        </w:rPr>
        <w:t>/seminarul/</w:t>
      </w:r>
      <w:r w:rsidR="00983A90" w:rsidRPr="00877E65">
        <w:rPr>
          <w:rFonts w:eastAsia="Times New Roman"/>
        </w:rPr>
        <w:t xml:space="preserve"> </w:t>
      </w:r>
      <w:r w:rsidRPr="00877E65">
        <w:rPr>
          <w:rFonts w:eastAsia="Times New Roman"/>
        </w:rPr>
        <w:t>laboratorul/</w:t>
      </w:r>
      <w:r w:rsidR="00A96914" w:rsidRPr="00877E65">
        <w:rPr>
          <w:rFonts w:eastAsia="Times New Roman"/>
        </w:rPr>
        <w:t>proiectul care urmează să fie evaluat pe adresa de email proprie din c</w:t>
      </w:r>
      <w:r w:rsidRPr="00877E65">
        <w:rPr>
          <w:rFonts w:eastAsia="Times New Roman"/>
        </w:rPr>
        <w:t>adrul sistemului informatic al U</w:t>
      </w:r>
      <w:r w:rsidR="00A96914" w:rsidRPr="00877E65">
        <w:rPr>
          <w:rFonts w:eastAsia="Times New Roman"/>
        </w:rPr>
        <w:t>niversită</w:t>
      </w:r>
      <w:r w:rsidR="008C6FAA" w:rsidRPr="00877E65">
        <w:rPr>
          <w:rFonts w:eastAsia="Times New Roman"/>
        </w:rPr>
        <w:t>ț</w:t>
      </w:r>
      <w:r w:rsidR="00A96914" w:rsidRPr="00877E65">
        <w:rPr>
          <w:rFonts w:eastAsia="Times New Roman"/>
        </w:rPr>
        <w:t>ii. Formularul va include numele cadrului didactic care va fi evaluat, cursul sau seminarul/</w:t>
      </w:r>
      <w:r w:rsidRPr="00877E65">
        <w:rPr>
          <w:rFonts w:eastAsia="Times New Roman"/>
        </w:rPr>
        <w:t>laboratorul</w:t>
      </w:r>
      <w:r w:rsidR="00A96914" w:rsidRPr="00877E65">
        <w:rPr>
          <w:rFonts w:eastAsia="Times New Roman"/>
        </w:rPr>
        <w:t>/proiectul pentru care se va face evaluarea.</w:t>
      </w:r>
    </w:p>
    <w:p w14:paraId="481D55FC" w14:textId="30EC585B" w:rsidR="00657EA2" w:rsidRPr="00877E65" w:rsidRDefault="00D10864" w:rsidP="00D80424">
      <w:pPr>
        <w:numPr>
          <w:ilvl w:val="0"/>
          <w:numId w:val="5"/>
        </w:numPr>
        <w:tabs>
          <w:tab w:val="left" w:pos="993"/>
        </w:tabs>
        <w:ind w:right="140" w:hanging="11"/>
        <w:jc w:val="both"/>
        <w:rPr>
          <w:rFonts w:eastAsia="Times New Roman"/>
          <w:b/>
        </w:rPr>
      </w:pPr>
      <w:r w:rsidRPr="00877E65">
        <w:rPr>
          <w:rFonts w:eastAsia="Times New Roman"/>
        </w:rPr>
        <w:t>S</w:t>
      </w:r>
      <w:r w:rsidR="00657EA2" w:rsidRPr="00877E65">
        <w:rPr>
          <w:rFonts w:eastAsia="Times New Roman"/>
        </w:rPr>
        <w:t>tuden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ii</w:t>
      </w:r>
      <w:r w:rsidR="0048285C" w:rsidRPr="00877E65">
        <w:rPr>
          <w:rFonts w:eastAsia="Times New Roman"/>
        </w:rPr>
        <w:t xml:space="preserve"> </w:t>
      </w:r>
      <w:r w:rsidR="00657EA2" w:rsidRPr="00877E65">
        <w:rPr>
          <w:rFonts w:eastAsia="Times New Roman"/>
        </w:rPr>
        <w:t>realizează evaluarea prin c</w:t>
      </w:r>
      <w:r w:rsidR="00C813DD" w:rsidRPr="00877E65">
        <w:rPr>
          <w:rFonts w:eastAsia="Times New Roman"/>
        </w:rPr>
        <w:t>ompletarea formularelor primite</w:t>
      </w:r>
      <w:r w:rsidR="00A96914" w:rsidRPr="00877E65">
        <w:rPr>
          <w:rFonts w:eastAsia="Times New Roman"/>
        </w:rPr>
        <w:t xml:space="preserve">, respectând termenul impus. </w:t>
      </w:r>
      <w:r w:rsidR="00C813DD" w:rsidRPr="00877E65">
        <w:rPr>
          <w:rFonts w:eastAsia="Times New Roman"/>
        </w:rPr>
        <w:t>P</w:t>
      </w:r>
      <w:r w:rsidR="00A96914" w:rsidRPr="00877E65">
        <w:rPr>
          <w:rFonts w:eastAsia="Times New Roman"/>
        </w:rPr>
        <w:t>relu</w:t>
      </w:r>
      <w:r w:rsidR="00C813DD" w:rsidRPr="00877E65">
        <w:rPr>
          <w:rFonts w:eastAsia="Times New Roman"/>
        </w:rPr>
        <w:t xml:space="preserve">crarea datelor </w:t>
      </w:r>
      <w:r w:rsidR="00F85720" w:rsidRPr="00877E65">
        <w:rPr>
          <w:rFonts w:eastAsia="Times New Roman"/>
        </w:rPr>
        <w:t xml:space="preserve"> se </w:t>
      </w:r>
      <w:r w:rsidR="00C813DD" w:rsidRPr="00877E65">
        <w:rPr>
          <w:rFonts w:eastAsia="Times New Roman"/>
        </w:rPr>
        <w:t xml:space="preserve">face automat </w:t>
      </w:r>
      <w:r w:rsidR="00D80424" w:rsidRPr="00877E65">
        <w:rPr>
          <w:rFonts w:eastAsia="Times New Roman"/>
        </w:rPr>
        <w:t>prin produsul software utilizat</w:t>
      </w:r>
      <w:r w:rsidR="009F5ED6" w:rsidRPr="00877E65">
        <w:rPr>
          <w:rFonts w:eastAsia="Times New Roman"/>
        </w:rPr>
        <w:t>.</w:t>
      </w:r>
    </w:p>
    <w:p w14:paraId="02EF837B" w14:textId="4CF7783B" w:rsidR="009F5ED6" w:rsidRPr="00877E65" w:rsidRDefault="009F5ED6" w:rsidP="00D80424">
      <w:pPr>
        <w:numPr>
          <w:ilvl w:val="0"/>
          <w:numId w:val="5"/>
        </w:numPr>
        <w:tabs>
          <w:tab w:val="left" w:pos="993"/>
        </w:tabs>
        <w:ind w:right="140" w:hanging="11"/>
        <w:jc w:val="both"/>
        <w:rPr>
          <w:rFonts w:eastAsia="Times New Roman"/>
          <w:b/>
        </w:rPr>
      </w:pPr>
      <w:r w:rsidRPr="00877E65">
        <w:rPr>
          <w:rFonts w:eastAsia="Times New Roman"/>
        </w:rPr>
        <w:t>Rezultatele evaluării sunt considerate concludente</w:t>
      </w:r>
      <w:r w:rsidR="00906836" w:rsidRPr="00877E65">
        <w:rPr>
          <w:rFonts w:eastAsia="Times New Roman"/>
        </w:rPr>
        <w:t xml:space="preserve"> (sau </w:t>
      </w:r>
      <w:r w:rsidR="00AA62EE" w:rsidRPr="00877E65">
        <w:rPr>
          <w:rFonts w:eastAsia="Times New Roman"/>
        </w:rPr>
        <w:t>valide</w:t>
      </w:r>
      <w:r w:rsidR="00906836" w:rsidRPr="00877E65">
        <w:rPr>
          <w:rFonts w:eastAsia="Times New Roman"/>
        </w:rPr>
        <w:t>)</w:t>
      </w:r>
      <w:r w:rsidRPr="00877E65">
        <w:rPr>
          <w:rFonts w:eastAsia="Times New Roman"/>
        </w:rPr>
        <w:t xml:space="preserve"> doar dacă numărul</w:t>
      </w:r>
      <w:r w:rsidR="00C84BD1" w:rsidRPr="00877E65">
        <w:rPr>
          <w:rFonts w:eastAsia="Times New Roman"/>
        </w:rPr>
        <w:t xml:space="preserve"> studenților care au </w:t>
      </w:r>
      <w:r w:rsidRPr="00877E65">
        <w:rPr>
          <w:rFonts w:eastAsia="Times New Roman"/>
        </w:rPr>
        <w:t xml:space="preserve"> </w:t>
      </w:r>
      <w:r w:rsidR="00C84BD1" w:rsidRPr="00877E65">
        <w:rPr>
          <w:rFonts w:eastAsia="Times New Roman"/>
        </w:rPr>
        <w:t xml:space="preserve">completat </w:t>
      </w:r>
      <w:r w:rsidRPr="00877E65">
        <w:rPr>
          <w:rFonts w:eastAsia="Times New Roman"/>
        </w:rPr>
        <w:t>formulare</w:t>
      </w:r>
      <w:r w:rsidR="00C84BD1" w:rsidRPr="00877E65">
        <w:rPr>
          <w:rFonts w:eastAsia="Times New Roman"/>
        </w:rPr>
        <w:t xml:space="preserve"> este mai mare de</w:t>
      </w:r>
      <w:r w:rsidRPr="00877E65">
        <w:rPr>
          <w:rFonts w:eastAsia="Times New Roman"/>
        </w:rPr>
        <w:t xml:space="preserve"> 20%</w:t>
      </w:r>
      <w:r w:rsidR="00906836" w:rsidRPr="00877E65">
        <w:rPr>
          <w:rFonts w:eastAsia="Times New Roman"/>
        </w:rPr>
        <w:t xml:space="preserve"> (sau alt procent)</w:t>
      </w:r>
      <w:r w:rsidRPr="00877E65">
        <w:rPr>
          <w:rFonts w:eastAsia="Times New Roman"/>
        </w:rPr>
        <w:t xml:space="preserve"> din numărul total </w:t>
      </w:r>
      <w:r w:rsidR="00906836" w:rsidRPr="00877E65">
        <w:rPr>
          <w:rFonts w:eastAsia="Times New Roman"/>
        </w:rPr>
        <w:t xml:space="preserve">al studenților înscriși </w:t>
      </w:r>
      <w:r w:rsidRPr="00877E65">
        <w:rPr>
          <w:rFonts w:eastAsia="Times New Roman"/>
        </w:rPr>
        <w:t xml:space="preserve"> </w:t>
      </w:r>
      <w:r w:rsidR="00906836" w:rsidRPr="00877E65">
        <w:rPr>
          <w:rFonts w:eastAsia="Times New Roman"/>
        </w:rPr>
        <w:t>la activitatea didactică evaluată.</w:t>
      </w:r>
    </w:p>
    <w:p w14:paraId="53B562BA" w14:textId="7AA08067" w:rsidR="00C813DD" w:rsidRPr="00877E65" w:rsidRDefault="00D10864" w:rsidP="00D80424">
      <w:pPr>
        <w:numPr>
          <w:ilvl w:val="0"/>
          <w:numId w:val="5"/>
        </w:numPr>
        <w:tabs>
          <w:tab w:val="left" w:pos="993"/>
        </w:tabs>
        <w:ind w:right="140" w:hanging="11"/>
        <w:jc w:val="both"/>
        <w:rPr>
          <w:rFonts w:eastAsia="Times New Roman"/>
          <w:b/>
        </w:rPr>
      </w:pPr>
      <w:r w:rsidRPr="00877E65">
        <w:rPr>
          <w:rFonts w:eastAsia="Times New Roman"/>
        </w:rPr>
        <w:t>C</w:t>
      </w:r>
      <w:r w:rsidR="00C813DD" w:rsidRPr="00877E65">
        <w:rPr>
          <w:rFonts w:eastAsia="Times New Roman"/>
        </w:rPr>
        <w:t>adrul didactic</w:t>
      </w:r>
      <w:r w:rsidR="00BA1BE5">
        <w:rPr>
          <w:rFonts w:eastAsia="Times New Roman"/>
        </w:rPr>
        <w:t xml:space="preserve"> primește </w:t>
      </w:r>
      <w:r w:rsidR="00BA1BE5" w:rsidRPr="00877E65">
        <w:rPr>
          <w:rFonts w:eastAsia="Times New Roman"/>
        </w:rPr>
        <w:t xml:space="preserve">rezultatele evaluării </w:t>
      </w:r>
      <w:r w:rsidR="00BA1BE5">
        <w:rPr>
          <w:rFonts w:eastAsia="Times New Roman"/>
        </w:rPr>
        <w:t xml:space="preserve"> de la </w:t>
      </w:r>
      <w:r w:rsidR="00C813DD" w:rsidRPr="00877E65">
        <w:rPr>
          <w:rFonts w:eastAsia="Times New Roman"/>
        </w:rPr>
        <w:t>directorul de departament</w:t>
      </w:r>
      <w:r w:rsidR="00BA1BE5">
        <w:rPr>
          <w:rFonts w:eastAsia="Times New Roman"/>
        </w:rPr>
        <w:t>, în prezența decanului</w:t>
      </w:r>
      <w:r w:rsidR="00C813DD" w:rsidRPr="00877E65">
        <w:rPr>
          <w:rFonts w:eastAsia="Times New Roman"/>
        </w:rPr>
        <w:t>.</w:t>
      </w:r>
      <w:r w:rsidR="00E33060">
        <w:rPr>
          <w:rFonts w:eastAsia="Times New Roman"/>
        </w:rPr>
        <w:t xml:space="preserve"> </w:t>
      </w:r>
      <w:r w:rsidR="00E33060" w:rsidRPr="00E33060">
        <w:rPr>
          <w:rFonts w:eastAsia="Times New Roman"/>
        </w:rPr>
        <w:t>În cazul în care rezultatele evaluării sunt negative, potrivit criteriilor stabilite directorul de departament stabileşte măsuri de remediere, de comun acord cu cadrul didactic evaluat și cu informarea prealabilă a decanului.</w:t>
      </w:r>
    </w:p>
    <w:p w14:paraId="24473F26" w14:textId="00E947F5" w:rsidR="00657EA2" w:rsidRPr="00877E65" w:rsidRDefault="00D10864" w:rsidP="00D80424">
      <w:pPr>
        <w:numPr>
          <w:ilvl w:val="0"/>
          <w:numId w:val="5"/>
        </w:numPr>
        <w:tabs>
          <w:tab w:val="left" w:pos="993"/>
        </w:tabs>
        <w:ind w:right="120" w:hanging="11"/>
        <w:jc w:val="both"/>
        <w:rPr>
          <w:rFonts w:eastAsia="Times New Roman"/>
          <w:b/>
        </w:rPr>
      </w:pPr>
      <w:r w:rsidRPr="00877E65">
        <w:rPr>
          <w:rFonts w:eastAsia="Times New Roman"/>
        </w:rPr>
        <w:t>D</w:t>
      </w:r>
      <w:r w:rsidR="00C813DD" w:rsidRPr="00877E65">
        <w:rPr>
          <w:rFonts w:eastAsia="Times New Roman"/>
        </w:rPr>
        <w:t xml:space="preserve">irectorul de departament va discuta cu fiecare cadru didactic rezultatul evaluării </w:t>
      </w:r>
      <w:r w:rsidR="00983A90" w:rsidRPr="00877E65">
        <w:rPr>
          <w:rFonts w:eastAsia="Times New Roman"/>
        </w:rPr>
        <w:t>ș</w:t>
      </w:r>
      <w:r w:rsidR="00C813DD" w:rsidRPr="00877E65">
        <w:rPr>
          <w:rFonts w:eastAsia="Times New Roman"/>
        </w:rPr>
        <w:t>i  re</w:t>
      </w:r>
      <w:r w:rsidR="00657EA2" w:rsidRPr="00877E65">
        <w:rPr>
          <w:rFonts w:eastAsia="Times New Roman"/>
        </w:rPr>
        <w:t xml:space="preserve">alizează </w:t>
      </w:r>
      <w:r w:rsidR="00A72076" w:rsidRPr="00877E65">
        <w:rPr>
          <w:rFonts w:eastAsia="Times New Roman"/>
        </w:rPr>
        <w:t>R</w:t>
      </w:r>
      <w:r w:rsidR="00657EA2" w:rsidRPr="00877E65">
        <w:rPr>
          <w:rFonts w:eastAsia="Times New Roman"/>
        </w:rPr>
        <w:t>aportul privind evaluarea cadre</w:t>
      </w:r>
      <w:r w:rsidR="00A96914" w:rsidRPr="00877E65">
        <w:rPr>
          <w:rFonts w:eastAsia="Times New Roman"/>
        </w:rPr>
        <w:t>lor didactice de către studen</w:t>
      </w:r>
      <w:r w:rsidR="008C6FAA" w:rsidRPr="00877E65">
        <w:rPr>
          <w:rFonts w:eastAsia="Times New Roman"/>
        </w:rPr>
        <w:t>ț</w:t>
      </w:r>
      <w:r w:rsidR="00A96914" w:rsidRPr="00877E65">
        <w:rPr>
          <w:rFonts w:eastAsia="Times New Roman"/>
        </w:rPr>
        <w:t>i</w:t>
      </w:r>
      <w:r w:rsidR="00344C28" w:rsidRPr="00877E65">
        <w:rPr>
          <w:rFonts w:eastAsia="Times New Roman"/>
        </w:rPr>
        <w:t>.</w:t>
      </w:r>
      <w:r w:rsidR="00A96914" w:rsidRPr="00877E65">
        <w:rPr>
          <w:rFonts w:eastAsia="Times New Roman"/>
        </w:rPr>
        <w:t xml:space="preserve"> Raportul se prezintă în cadrul </w:t>
      </w:r>
      <w:r w:rsidR="00983A90" w:rsidRPr="00877E65">
        <w:rPr>
          <w:rFonts w:eastAsia="Times New Roman"/>
        </w:rPr>
        <w:t>ș</w:t>
      </w:r>
      <w:r w:rsidR="00A96914" w:rsidRPr="00877E65">
        <w:rPr>
          <w:rFonts w:eastAsia="Times New Roman"/>
        </w:rPr>
        <w:t>edin</w:t>
      </w:r>
      <w:r w:rsidR="008C6FAA" w:rsidRPr="00877E65">
        <w:rPr>
          <w:rFonts w:eastAsia="Times New Roman"/>
        </w:rPr>
        <w:t>ț</w:t>
      </w:r>
      <w:r w:rsidR="00A96914" w:rsidRPr="00877E65">
        <w:rPr>
          <w:rFonts w:eastAsia="Times New Roman"/>
        </w:rPr>
        <w:t xml:space="preserve">ei de departament </w:t>
      </w:r>
      <w:r w:rsidR="00983A90" w:rsidRPr="00877E65">
        <w:rPr>
          <w:rFonts w:eastAsia="Times New Roman"/>
        </w:rPr>
        <w:t>ș</w:t>
      </w:r>
      <w:r w:rsidR="00A96914" w:rsidRPr="00877E65">
        <w:rPr>
          <w:rFonts w:eastAsia="Times New Roman"/>
        </w:rPr>
        <w:t xml:space="preserve">i se trimite prodecanului cu activitatea </w:t>
      </w:r>
      <w:r w:rsidR="00983A90" w:rsidRPr="00877E65">
        <w:rPr>
          <w:rFonts w:eastAsia="Times New Roman"/>
        </w:rPr>
        <w:t>didactică</w:t>
      </w:r>
      <w:r w:rsidR="00F85720" w:rsidRPr="00877E65">
        <w:rPr>
          <w:rFonts w:eastAsia="Times New Roman"/>
        </w:rPr>
        <w:t>.</w:t>
      </w:r>
    </w:p>
    <w:p w14:paraId="154F6C7E" w14:textId="316665CA" w:rsidR="00657EA2" w:rsidRPr="00877E65" w:rsidRDefault="00D10864" w:rsidP="00D80424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119" w:hanging="11"/>
        <w:jc w:val="both"/>
      </w:pPr>
      <w:r w:rsidRPr="00877E65">
        <w:rPr>
          <w:rFonts w:eastAsia="Times New Roman"/>
        </w:rPr>
        <w:t>P</w:t>
      </w:r>
      <w:r w:rsidR="00C813DD" w:rsidRPr="00877E65">
        <w:rPr>
          <w:rFonts w:eastAsia="Times New Roman"/>
        </w:rPr>
        <w:t xml:space="preserve">rodecanul cu activitatea didactică </w:t>
      </w:r>
      <w:r w:rsidR="00657EA2" w:rsidRPr="00877E65">
        <w:rPr>
          <w:rFonts w:eastAsia="Times New Roman"/>
        </w:rPr>
        <w:t>elaborează Raportul privind evaluarea cadrelor didactice de către studen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 la nivelul facultă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 xml:space="preserve">ii </w:t>
      </w:r>
      <w:r w:rsidR="00983A90" w:rsidRPr="00877E65">
        <w:rPr>
          <w:rFonts w:eastAsia="Times New Roman"/>
        </w:rPr>
        <w:t>ș</w:t>
      </w:r>
      <w:r w:rsidR="00657EA2" w:rsidRPr="00877E65">
        <w:rPr>
          <w:rFonts w:eastAsia="Times New Roman"/>
        </w:rPr>
        <w:t xml:space="preserve">i </w:t>
      </w:r>
      <w:r w:rsidR="00F85720" w:rsidRPr="00877E65">
        <w:rPr>
          <w:rFonts w:eastAsia="Times New Roman"/>
        </w:rPr>
        <w:t xml:space="preserve">îl </w:t>
      </w:r>
      <w:r w:rsidR="00657EA2" w:rsidRPr="00877E65">
        <w:rPr>
          <w:rFonts w:eastAsia="Times New Roman"/>
        </w:rPr>
        <w:t>prezintă în Consiliul Facultă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ii. Raportul facultă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ii privind evaluarea cadrelor didactice de către studen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 va fi transmis pre</w:t>
      </w:r>
      <w:r w:rsidR="00983A90" w:rsidRPr="00877E65">
        <w:rPr>
          <w:rFonts w:eastAsia="Times New Roman"/>
        </w:rPr>
        <w:t>ș</w:t>
      </w:r>
      <w:r w:rsidR="00657EA2" w:rsidRPr="00877E65">
        <w:rPr>
          <w:rFonts w:eastAsia="Times New Roman"/>
        </w:rPr>
        <w:t>edintelui</w:t>
      </w:r>
      <w:r w:rsidR="00A96914" w:rsidRPr="00877E65">
        <w:rPr>
          <w:rFonts w:eastAsia="Times New Roman"/>
        </w:rPr>
        <w:t xml:space="preserve"> CEACU</w:t>
      </w:r>
      <w:r w:rsidR="00832014" w:rsidRPr="00877E65">
        <w:rPr>
          <w:rFonts w:eastAsia="Times New Roman"/>
        </w:rPr>
        <w:t xml:space="preserve"> (</w:t>
      </w:r>
      <w:r w:rsidR="00832014" w:rsidRPr="00333E90">
        <w:t>Comisia pentru evaluarea şi asigurarea calității în universitate</w:t>
      </w:r>
      <w:r w:rsidR="00832014" w:rsidRPr="00877E65">
        <w:rPr>
          <w:rFonts w:eastAsia="Times New Roman"/>
        </w:rPr>
        <w:t>)</w:t>
      </w:r>
      <w:r w:rsidR="00657EA2" w:rsidRPr="00877E65">
        <w:rPr>
          <w:rFonts w:eastAsia="Times New Roman"/>
        </w:rPr>
        <w:t>în vederea realizării</w:t>
      </w:r>
      <w:r w:rsidR="00344C28" w:rsidRPr="00877E65">
        <w:rPr>
          <w:rFonts w:eastAsia="Times New Roman"/>
        </w:rPr>
        <w:t xml:space="preserve"> </w:t>
      </w:r>
      <w:r w:rsidR="00657EA2" w:rsidRPr="00877E65">
        <w:rPr>
          <w:rFonts w:eastAsia="Times New Roman"/>
        </w:rPr>
        <w:t xml:space="preserve">raportului la nivelul </w:t>
      </w:r>
      <w:bookmarkStart w:id="28" w:name="_GoBack"/>
      <w:bookmarkEnd w:id="28"/>
      <w:r w:rsidR="00657EA2" w:rsidRPr="00877E65">
        <w:rPr>
          <w:rFonts w:eastAsia="Times New Roman"/>
        </w:rPr>
        <w:t>universită</w:t>
      </w:r>
      <w:r w:rsidR="008C6FAA" w:rsidRPr="00877E65">
        <w:rPr>
          <w:rFonts w:eastAsia="Times New Roman"/>
        </w:rPr>
        <w:t>ț</w:t>
      </w:r>
      <w:r w:rsidR="00657EA2" w:rsidRPr="00877E65">
        <w:rPr>
          <w:rFonts w:eastAsia="Times New Roman"/>
        </w:rPr>
        <w:t>ii.</w:t>
      </w:r>
    </w:p>
    <w:p w14:paraId="6EADC092" w14:textId="77777777" w:rsidR="00D80424" w:rsidRPr="00877E65" w:rsidRDefault="00D80424" w:rsidP="00D80424">
      <w:pPr>
        <w:shd w:val="clear" w:color="auto" w:fill="FFFFFF"/>
        <w:tabs>
          <w:tab w:val="left" w:pos="993"/>
        </w:tabs>
        <w:ind w:left="720" w:right="119"/>
        <w:jc w:val="both"/>
      </w:pPr>
    </w:p>
    <w:p w14:paraId="70661635" w14:textId="12F23309" w:rsidR="00D80424" w:rsidRPr="00877E65" w:rsidRDefault="00D80424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29" w:name="_Toc68005684"/>
      <w:bookmarkStart w:id="30" w:name="_Toc65767296"/>
      <w:r w:rsidRPr="00877E65">
        <w:rPr>
          <w:rFonts w:ascii="Times New Roman" w:hAnsi="Times New Roman" w:cs="Times New Roman"/>
          <w:i w:val="0"/>
          <w:sz w:val="28"/>
        </w:rPr>
        <w:t xml:space="preserve">CAPITOLUL </w:t>
      </w:r>
      <w:r w:rsidR="00701A95" w:rsidRPr="00877E65">
        <w:rPr>
          <w:rFonts w:ascii="Times New Roman" w:hAnsi="Times New Roman" w:cs="Times New Roman"/>
          <w:i w:val="0"/>
          <w:sz w:val="28"/>
        </w:rPr>
        <w:t>I</w:t>
      </w:r>
      <w:r w:rsidRPr="00877E65">
        <w:rPr>
          <w:rFonts w:ascii="Times New Roman" w:hAnsi="Times New Roman" w:cs="Times New Roman"/>
          <w:i w:val="0"/>
          <w:sz w:val="28"/>
        </w:rPr>
        <w:t>V</w:t>
      </w:r>
      <w:bookmarkEnd w:id="29"/>
    </w:p>
    <w:p w14:paraId="11D3DC7A" w14:textId="0A58168F" w:rsidR="00C53A6C" w:rsidRPr="00877E65" w:rsidRDefault="00D80424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31" w:name="_Toc68005685"/>
      <w:r w:rsidRPr="00877E65">
        <w:rPr>
          <w:rFonts w:ascii="Times New Roman" w:hAnsi="Times New Roman" w:cs="Times New Roman"/>
          <w:i w:val="0"/>
          <w:sz w:val="28"/>
        </w:rPr>
        <w:t>EVALUAREA DE CĂTRE MANAGEMENT</w:t>
      </w:r>
      <w:bookmarkEnd w:id="30"/>
      <w:bookmarkEnd w:id="31"/>
    </w:p>
    <w:p w14:paraId="63D27A00" w14:textId="77777777" w:rsidR="00D80424" w:rsidRPr="00877E65" w:rsidRDefault="00D80424" w:rsidP="00D80424"/>
    <w:p w14:paraId="5AB41E15" w14:textId="3EE80B68" w:rsidR="00701A95" w:rsidRPr="00877E65" w:rsidRDefault="00755981" w:rsidP="00083974">
      <w:pPr>
        <w:shd w:val="clear" w:color="auto" w:fill="FFFFFF"/>
        <w:jc w:val="both"/>
      </w:pPr>
      <w:r w:rsidRPr="00877E65">
        <w:rPr>
          <w:b/>
        </w:rPr>
        <w:t>Art.</w:t>
      </w:r>
      <w:r w:rsidR="00D80424" w:rsidRPr="00877E65">
        <w:rPr>
          <w:b/>
        </w:rPr>
        <w:t>1</w:t>
      </w:r>
      <w:r w:rsidR="00D72D24">
        <w:rPr>
          <w:b/>
        </w:rPr>
        <w:t>3</w:t>
      </w:r>
      <w:r w:rsidR="00D80424" w:rsidRPr="00877E65">
        <w:tab/>
      </w:r>
      <w:r w:rsidRPr="00877E65">
        <w:t xml:space="preserve">(1) </w:t>
      </w:r>
      <w:r w:rsidR="00344C28" w:rsidRPr="00877E65">
        <w:t xml:space="preserve">Directorul de departament verifică autenticitatea datelor completate în </w:t>
      </w:r>
      <w:r w:rsidR="00EE33E3" w:rsidRPr="00877E65">
        <w:rPr>
          <w:rStyle w:val="panaChar"/>
          <w:szCs w:val="24"/>
        </w:rPr>
        <w:t>Fișa personală de acoperire a activităţii de cercetare ştiinţifică</w:t>
      </w:r>
      <w:r w:rsidR="00344C28" w:rsidRPr="00877E65">
        <w:t xml:space="preserve"> </w:t>
      </w:r>
      <w:r w:rsidR="00701A95" w:rsidRPr="00877E65">
        <w:t>(formular F 009)</w:t>
      </w:r>
      <w:r w:rsidR="00344C28" w:rsidRPr="00877E65">
        <w:t>.</w:t>
      </w:r>
      <w:r w:rsidR="00701A95" w:rsidRPr="00877E65">
        <w:rPr>
          <w:b/>
        </w:rPr>
        <w:t xml:space="preserve"> </w:t>
      </w:r>
      <w:r w:rsidR="00BA1BE5">
        <w:t>Fișa</w:t>
      </w:r>
      <w:r w:rsidR="00701A95" w:rsidRPr="00877E65">
        <w:t xml:space="preserve"> st</w:t>
      </w:r>
      <w:r w:rsidR="00BA1BE5">
        <w:t>ă</w:t>
      </w:r>
      <w:r w:rsidR="00701A95" w:rsidRPr="00877E65">
        <w:t xml:space="preserve"> la baza evaluării performanțelor cadrului didactic de către directorul de departament. </w:t>
      </w:r>
    </w:p>
    <w:p w14:paraId="5BF39D6C" w14:textId="1FCD0D68" w:rsidR="00701A95" w:rsidRPr="00877E65" w:rsidRDefault="00701A95" w:rsidP="00701A95">
      <w:pPr>
        <w:pStyle w:val="Caption"/>
        <w:spacing w:after="0"/>
        <w:ind w:firstLine="709"/>
        <w:jc w:val="both"/>
      </w:pPr>
      <w:r w:rsidRPr="00877E65">
        <w:rPr>
          <w:b w:val="0"/>
          <w:szCs w:val="24"/>
        </w:rPr>
        <w:t xml:space="preserve">(2) </w:t>
      </w:r>
      <w:r w:rsidR="000218B2" w:rsidRPr="00877E65">
        <w:rPr>
          <w:b w:val="0"/>
          <w:szCs w:val="24"/>
        </w:rPr>
        <w:t>E</w:t>
      </w:r>
      <w:r w:rsidRPr="00877E65">
        <w:rPr>
          <w:b w:val="0"/>
          <w:szCs w:val="24"/>
        </w:rPr>
        <w:t xml:space="preserve">valuarea activităţii de cercetare ştiinţifică se realizează anual de fiecare cadru didactic titular /cadru didactic asociat până la data de </w:t>
      </w:r>
      <w:r w:rsidR="00333E90">
        <w:rPr>
          <w:b w:val="0"/>
          <w:szCs w:val="24"/>
        </w:rPr>
        <w:t>07</w:t>
      </w:r>
      <w:r w:rsidRPr="00877E65">
        <w:rPr>
          <w:b w:val="0"/>
          <w:szCs w:val="24"/>
        </w:rPr>
        <w:t xml:space="preserve"> septembrie pentru activitatea desfășurată în anul </w:t>
      </w:r>
      <w:r w:rsidR="000218B2" w:rsidRPr="00877E65">
        <w:rPr>
          <w:b w:val="0"/>
          <w:szCs w:val="24"/>
        </w:rPr>
        <w:t>calendaristic precedent</w:t>
      </w:r>
      <w:r w:rsidRPr="00877E65">
        <w:rPr>
          <w:b w:val="0"/>
          <w:szCs w:val="24"/>
        </w:rPr>
        <w:t>.</w:t>
      </w:r>
    </w:p>
    <w:p w14:paraId="1A9778E3" w14:textId="1D38F4FF" w:rsidR="00BB5A8F" w:rsidRPr="00877E65" w:rsidRDefault="00755981" w:rsidP="00955AE7">
      <w:pPr>
        <w:shd w:val="clear" w:color="auto" w:fill="FFFFFF"/>
        <w:ind w:firstLine="720"/>
        <w:jc w:val="both"/>
      </w:pPr>
      <w:r w:rsidRPr="00877E65">
        <w:t>(</w:t>
      </w:r>
      <w:r w:rsidR="00701A95" w:rsidRPr="00877E65">
        <w:t>3</w:t>
      </w:r>
      <w:r w:rsidRPr="00877E65">
        <w:t>)</w:t>
      </w:r>
      <w:r w:rsidRPr="00877E65">
        <w:rPr>
          <w:b/>
        </w:rPr>
        <w:t xml:space="preserve"> </w:t>
      </w:r>
      <w:r w:rsidR="00344C28" w:rsidRPr="00877E65">
        <w:t>Directorul de departament realizează evaluarea activită</w:t>
      </w:r>
      <w:r w:rsidR="008C6FAA" w:rsidRPr="00877E65">
        <w:t>ț</w:t>
      </w:r>
      <w:r w:rsidR="00344C28" w:rsidRPr="00877E65">
        <w:t>ilor desfă</w:t>
      </w:r>
      <w:r w:rsidR="00983A90" w:rsidRPr="00877E65">
        <w:t>ș</w:t>
      </w:r>
      <w:r w:rsidR="00344C28" w:rsidRPr="00877E65">
        <w:t xml:space="preserve">urate în cadrul departamentului de către fiecare membru al acestuia </w:t>
      </w:r>
      <w:r w:rsidR="0001568D" w:rsidRPr="00877E65">
        <w:t>-</w:t>
      </w:r>
      <w:r w:rsidR="00EE33E3" w:rsidRPr="00877E65">
        <w:t xml:space="preserve"> </w:t>
      </w:r>
      <w:r w:rsidR="00BB5A8F" w:rsidRPr="00877E65">
        <w:t xml:space="preserve">Anexa </w:t>
      </w:r>
      <w:r w:rsidR="00701A95" w:rsidRPr="00877E65">
        <w:t>4</w:t>
      </w:r>
      <w:r w:rsidR="0001568D" w:rsidRPr="00877E65">
        <w:t xml:space="preserve"> (formular F 012</w:t>
      </w:r>
      <w:r w:rsidR="00344C28" w:rsidRPr="00877E65">
        <w:t xml:space="preserve">). </w:t>
      </w:r>
    </w:p>
    <w:p w14:paraId="67B525B3" w14:textId="70D9BF81" w:rsidR="00D10864" w:rsidRPr="00877E65" w:rsidRDefault="00D10864" w:rsidP="00955AE7">
      <w:pPr>
        <w:shd w:val="clear" w:color="auto" w:fill="FFFFFF"/>
        <w:ind w:firstLine="709"/>
        <w:jc w:val="both"/>
      </w:pPr>
      <w:r w:rsidRPr="00877E65">
        <w:t>(</w:t>
      </w:r>
      <w:r w:rsidR="00701A95" w:rsidRPr="00877E65">
        <w:t>4</w:t>
      </w:r>
      <w:r w:rsidRPr="00877E65">
        <w:t xml:space="preserve">)  </w:t>
      </w:r>
      <w:r w:rsidR="00545D14" w:rsidRPr="00877E65">
        <w:t xml:space="preserve">Anexa </w:t>
      </w:r>
      <w:r w:rsidR="00701A95" w:rsidRPr="00877E65">
        <w:t>4</w:t>
      </w:r>
      <w:r w:rsidR="00545D14" w:rsidRPr="00877E65">
        <w:t xml:space="preserve"> (formular F 012)</w:t>
      </w:r>
      <w:r w:rsidR="00DC17FE" w:rsidRPr="00877E65">
        <w:t xml:space="preserve"> se </w:t>
      </w:r>
      <w:r w:rsidR="00832014" w:rsidRPr="00877E65">
        <w:t>păstrează</w:t>
      </w:r>
      <w:r w:rsidR="00DC17FE" w:rsidRPr="00877E65">
        <w:t xml:space="preserve"> la departament</w:t>
      </w:r>
      <w:r w:rsidR="00832014" w:rsidRPr="00877E65">
        <w:t>.</w:t>
      </w:r>
    </w:p>
    <w:p w14:paraId="2B743B2A" w14:textId="23692955" w:rsidR="00D10864" w:rsidRPr="00877E65" w:rsidRDefault="00D10864" w:rsidP="00955AE7">
      <w:pPr>
        <w:shd w:val="clear" w:color="auto" w:fill="FFFFFF"/>
        <w:ind w:firstLine="709"/>
        <w:jc w:val="both"/>
      </w:pPr>
      <w:r w:rsidRPr="00877E65">
        <w:t>(</w:t>
      </w:r>
      <w:r w:rsidR="00701A95" w:rsidRPr="00877E65">
        <w:t>5</w:t>
      </w:r>
      <w:r w:rsidRPr="00877E65">
        <w:t>) Evaluarerea de către m</w:t>
      </w:r>
      <w:r w:rsidR="008D3941" w:rsidRPr="00877E65">
        <w:t>a</w:t>
      </w:r>
      <w:r w:rsidRPr="00877E65">
        <w:t xml:space="preserve">nagement va fi finalizată până la data de 25 septembrie din anul în care se face evaluarea. </w:t>
      </w:r>
    </w:p>
    <w:p w14:paraId="6241093C" w14:textId="727EBB2B" w:rsidR="00983A90" w:rsidRPr="00877E65" w:rsidRDefault="00983A90" w:rsidP="00D80424">
      <w:pPr>
        <w:pStyle w:val="pana"/>
        <w:tabs>
          <w:tab w:val="left" w:pos="993"/>
        </w:tabs>
        <w:spacing w:after="0" w:line="240" w:lineRule="auto"/>
        <w:ind w:left="720"/>
        <w:rPr>
          <w:b w:val="0"/>
          <w:szCs w:val="24"/>
        </w:rPr>
      </w:pPr>
    </w:p>
    <w:p w14:paraId="4C950001" w14:textId="18002764" w:rsidR="00B45EAF" w:rsidRPr="00877E65" w:rsidRDefault="002D1E64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szCs w:val="24"/>
        </w:rPr>
        <w:t>Art.</w:t>
      </w:r>
      <w:r w:rsidR="00D80424" w:rsidRPr="00877E65">
        <w:rPr>
          <w:szCs w:val="24"/>
        </w:rPr>
        <w:t>1</w:t>
      </w:r>
      <w:r w:rsidR="00D72D24">
        <w:rPr>
          <w:szCs w:val="24"/>
        </w:rPr>
        <w:t>4</w:t>
      </w:r>
      <w:r w:rsidR="00D80424" w:rsidRPr="00877E65">
        <w:rPr>
          <w:szCs w:val="24"/>
        </w:rPr>
        <w:tab/>
      </w:r>
      <w:r w:rsidR="00344C28" w:rsidRPr="00877E65">
        <w:rPr>
          <w:b w:val="0"/>
          <w:szCs w:val="24"/>
        </w:rPr>
        <w:t>Pentru directorul de departament, evaluarea activită</w:t>
      </w:r>
      <w:r w:rsidR="008C6FAA" w:rsidRPr="00877E65">
        <w:rPr>
          <w:b w:val="0"/>
          <w:szCs w:val="24"/>
        </w:rPr>
        <w:t>ț</w:t>
      </w:r>
      <w:r w:rsidR="00344C28" w:rsidRPr="00877E65">
        <w:rPr>
          <w:b w:val="0"/>
          <w:szCs w:val="24"/>
        </w:rPr>
        <w:t>ilor desfă</w:t>
      </w:r>
      <w:r w:rsidR="00983A90" w:rsidRPr="00877E65">
        <w:rPr>
          <w:b w:val="0"/>
          <w:szCs w:val="24"/>
        </w:rPr>
        <w:t>ș</w:t>
      </w:r>
      <w:r w:rsidR="00344C28" w:rsidRPr="00877E65">
        <w:rPr>
          <w:b w:val="0"/>
          <w:szCs w:val="24"/>
        </w:rPr>
        <w:t>urate în cadrul departamentului va fi întocmită de către decan/un prodecan.</w:t>
      </w:r>
    </w:p>
    <w:p w14:paraId="1596E62E" w14:textId="0D1B3215" w:rsidR="00D80424" w:rsidRPr="00877E65" w:rsidRDefault="00D80424" w:rsidP="00D80424"/>
    <w:p w14:paraId="2BA8C9ED" w14:textId="77777777" w:rsidR="00AA4FF1" w:rsidRPr="00BA1BE5" w:rsidRDefault="00AA4FF1" w:rsidP="00BA1BE5"/>
    <w:p w14:paraId="5807F92F" w14:textId="77777777" w:rsidR="000218B2" w:rsidRPr="00877E65" w:rsidRDefault="000218B2" w:rsidP="00083974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</w:p>
    <w:p w14:paraId="6DC734BD" w14:textId="523BB7D3" w:rsidR="00083974" w:rsidRPr="00877E65" w:rsidRDefault="00083974" w:rsidP="00083974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r w:rsidRPr="00877E65">
        <w:rPr>
          <w:rFonts w:ascii="Times New Roman" w:hAnsi="Times New Roman" w:cs="Times New Roman"/>
          <w:i w:val="0"/>
          <w:sz w:val="28"/>
        </w:rPr>
        <w:t>CAPITOLUL V</w:t>
      </w:r>
    </w:p>
    <w:p w14:paraId="0E3F2B1A" w14:textId="614C5D50" w:rsidR="00083974" w:rsidRPr="00877E65" w:rsidRDefault="00E627D3" w:rsidP="00E627D3">
      <w:pPr>
        <w:pStyle w:val="Heading2"/>
        <w:spacing w:before="0" w:after="0"/>
        <w:rPr>
          <w:rFonts w:ascii="Times New Roman" w:hAnsi="Times New Roman" w:cs="Times New Roman"/>
          <w:i w:val="0"/>
          <w:sz w:val="28"/>
          <w:highlight w:val="yellow"/>
        </w:rPr>
      </w:pPr>
      <w:r w:rsidRPr="00877E65">
        <w:rPr>
          <w:rFonts w:ascii="Times New Roman" w:hAnsi="Times New Roman" w:cs="Times New Roman"/>
          <w:i w:val="0"/>
          <w:sz w:val="28"/>
        </w:rPr>
        <w:t>STABILIREA CALIFICATIVULUI EVALUARII</w:t>
      </w:r>
    </w:p>
    <w:p w14:paraId="2865426A" w14:textId="77777777" w:rsidR="00083974" w:rsidRPr="00877E65" w:rsidRDefault="00083974" w:rsidP="00083974">
      <w:pPr>
        <w:rPr>
          <w:highlight w:val="yellow"/>
        </w:rPr>
      </w:pPr>
    </w:p>
    <w:p w14:paraId="20BF3CA7" w14:textId="200F2C23" w:rsidR="00DC17FE" w:rsidRPr="00877E65" w:rsidRDefault="00083974" w:rsidP="00083974">
      <w:pPr>
        <w:shd w:val="clear" w:color="auto" w:fill="FFFFFF"/>
        <w:jc w:val="both"/>
      </w:pPr>
      <w:r w:rsidRPr="00877E65">
        <w:rPr>
          <w:b/>
        </w:rPr>
        <w:t>Art.1</w:t>
      </w:r>
      <w:r w:rsidR="00D72D24">
        <w:rPr>
          <w:b/>
        </w:rPr>
        <w:t>5</w:t>
      </w:r>
      <w:r w:rsidRPr="00877E65">
        <w:tab/>
        <w:t xml:space="preserve">(1) </w:t>
      </w:r>
      <w:r w:rsidR="00DC17FE" w:rsidRPr="00877E65">
        <w:t>Evaluarea finală și calificativul primit de fiecare cadru didactic rezultă din analiza evaluării colegiale (Anexa 1), evaluarea studenților (Anexa 2 sau 3) și evaluarea de management (Anex</w:t>
      </w:r>
      <w:r w:rsidR="00FE611C">
        <w:t>a</w:t>
      </w:r>
      <w:r w:rsidR="00DC17FE" w:rsidRPr="00877E65">
        <w:t xml:space="preserve"> 4) pe baza ponderilor.</w:t>
      </w:r>
    </w:p>
    <w:p w14:paraId="17F99CC1" w14:textId="77777777" w:rsidR="00A90A36" w:rsidRPr="00877E65" w:rsidRDefault="00A90A36" w:rsidP="00A90A36">
      <w:pPr>
        <w:shd w:val="clear" w:color="auto" w:fill="FFFFFF"/>
        <w:ind w:firstLine="851"/>
        <w:jc w:val="both"/>
      </w:pPr>
      <w:r w:rsidRPr="00877E65">
        <w:t>(2) Calificativul evaluării de management se obține astfel:</w:t>
      </w:r>
    </w:p>
    <w:p w14:paraId="440851E1" w14:textId="72F4DD20" w:rsidR="00A90A36" w:rsidRPr="00877E65" w:rsidRDefault="00A90A36" w:rsidP="00E627D3">
      <w:pPr>
        <w:shd w:val="clear" w:color="auto" w:fill="FFFFFF"/>
        <w:jc w:val="center"/>
      </w:pPr>
      <w:r w:rsidRPr="00877E65">
        <w:rPr>
          <w:i/>
        </w:rPr>
        <w:t>C</w:t>
      </w:r>
      <w:r w:rsidRPr="00877E65">
        <w:rPr>
          <w:i/>
          <w:vertAlign w:val="subscript"/>
        </w:rPr>
        <w:t>Anexa</w:t>
      </w:r>
      <w:r w:rsidRPr="00877E65">
        <w:rPr>
          <w:vertAlign w:val="subscript"/>
        </w:rPr>
        <w:t>4</w:t>
      </w:r>
      <w:r w:rsidRPr="00877E65">
        <w:t xml:space="preserve"> = 5*</w:t>
      </w:r>
      <w:r w:rsidRPr="00877E65">
        <w:rPr>
          <w:i/>
        </w:rPr>
        <w:t>Punctaj acordat</w:t>
      </w:r>
      <w:r w:rsidRPr="00877E65">
        <w:t xml:space="preserve"> / </w:t>
      </w:r>
      <w:r w:rsidRPr="00877E65">
        <w:rPr>
          <w:i/>
        </w:rPr>
        <w:t>Punctaj maxim</w:t>
      </w:r>
    </w:p>
    <w:p w14:paraId="138A919F" w14:textId="2159E975" w:rsidR="00DC17FE" w:rsidRPr="00877E65" w:rsidRDefault="00DC17FE" w:rsidP="003A07D2">
      <w:pPr>
        <w:shd w:val="clear" w:color="auto" w:fill="FFFFFF"/>
        <w:ind w:firstLine="851"/>
        <w:jc w:val="both"/>
      </w:pPr>
      <w:r w:rsidRPr="00877E65">
        <w:t>(</w:t>
      </w:r>
      <w:r w:rsidR="003A07D2" w:rsidRPr="00877E65">
        <w:t>3</w:t>
      </w:r>
      <w:r w:rsidRPr="00877E65">
        <w:t xml:space="preserve">) Ponderile pentru fiecare evaluare sunt </w:t>
      </w:r>
      <w:r w:rsidR="00780CBA">
        <w:t>4</w:t>
      </w:r>
      <w:r w:rsidR="00A90A36" w:rsidRPr="00877E65">
        <w:t>0</w:t>
      </w:r>
      <w:r w:rsidRPr="00877E65">
        <w:t xml:space="preserve">% - Evaluarea de management, 30% - Evaluarea colegilor și </w:t>
      </w:r>
      <w:r w:rsidR="00780CBA">
        <w:t>3</w:t>
      </w:r>
      <w:r w:rsidR="00A90A36" w:rsidRPr="00877E65">
        <w:t>0</w:t>
      </w:r>
      <w:r w:rsidRPr="00877E65">
        <w:t>% - Evaluarea studenților.</w:t>
      </w:r>
      <w:r w:rsidR="00E627D3" w:rsidRPr="00877E65">
        <w:t xml:space="preserve"> Formula de calcul a calificativului final est:</w:t>
      </w:r>
    </w:p>
    <w:p w14:paraId="5112B240" w14:textId="09B66264" w:rsidR="00E627D3" w:rsidRPr="00877E65" w:rsidRDefault="00E627D3" w:rsidP="00E627D3">
      <w:pPr>
        <w:shd w:val="clear" w:color="auto" w:fill="FFFFFF"/>
        <w:jc w:val="center"/>
      </w:pPr>
      <w:r w:rsidRPr="00877E65">
        <w:rPr>
          <w:i/>
        </w:rPr>
        <w:t>C</w:t>
      </w:r>
      <w:r w:rsidRPr="00877E65">
        <w:t xml:space="preserve"> = 0.</w:t>
      </w:r>
      <w:r w:rsidR="00BA1BE5">
        <w:t>4</w:t>
      </w:r>
      <w:r w:rsidRPr="00877E65">
        <w:t>*</w:t>
      </w:r>
      <w:r w:rsidRPr="00877E65">
        <w:rPr>
          <w:i/>
        </w:rPr>
        <w:t>C</w:t>
      </w:r>
      <w:r w:rsidRPr="00877E65">
        <w:rPr>
          <w:i/>
          <w:vertAlign w:val="subscript"/>
        </w:rPr>
        <w:t>Anexa</w:t>
      </w:r>
      <w:r w:rsidRPr="00877E65">
        <w:rPr>
          <w:vertAlign w:val="subscript"/>
        </w:rPr>
        <w:t>4</w:t>
      </w:r>
      <w:r w:rsidRPr="00877E65">
        <w:t xml:space="preserve"> +0.3*</w:t>
      </w:r>
      <w:r w:rsidRPr="00877E65">
        <w:rPr>
          <w:i/>
        </w:rPr>
        <w:t xml:space="preserve"> C</w:t>
      </w:r>
      <w:r w:rsidRPr="00877E65">
        <w:rPr>
          <w:i/>
          <w:vertAlign w:val="subscript"/>
        </w:rPr>
        <w:t>Anexa</w:t>
      </w:r>
      <w:r w:rsidRPr="00877E65">
        <w:rPr>
          <w:vertAlign w:val="subscript"/>
        </w:rPr>
        <w:t>2/3</w:t>
      </w:r>
      <w:r w:rsidRPr="00877E65">
        <w:t>+0.</w:t>
      </w:r>
      <w:r w:rsidR="00BA1BE5">
        <w:t>3</w:t>
      </w:r>
      <w:r w:rsidRPr="00877E65">
        <w:t>*</w:t>
      </w:r>
      <w:r w:rsidRPr="00877E65">
        <w:rPr>
          <w:i/>
        </w:rPr>
        <w:t xml:space="preserve"> C</w:t>
      </w:r>
      <w:r w:rsidRPr="00877E65">
        <w:rPr>
          <w:i/>
          <w:vertAlign w:val="subscript"/>
        </w:rPr>
        <w:t>Anexa</w:t>
      </w:r>
      <w:r w:rsidRPr="00877E65">
        <w:rPr>
          <w:vertAlign w:val="subscript"/>
        </w:rPr>
        <w:t>1</w:t>
      </w:r>
    </w:p>
    <w:p w14:paraId="69918A4A" w14:textId="0E77EC77" w:rsidR="00E627D3" w:rsidRPr="00877E65" w:rsidRDefault="00E627D3" w:rsidP="00E627D3">
      <w:pPr>
        <w:ind w:firstLine="851"/>
        <w:jc w:val="both"/>
      </w:pPr>
      <w:r w:rsidRPr="00877E65">
        <w:t xml:space="preserve">(4) Calificativul final al evaluării se v-a stabili după cum urmează: </w:t>
      </w:r>
    </w:p>
    <w:p w14:paraId="0F732036" w14:textId="77777777" w:rsidR="00E627D3" w:rsidRPr="00877E65" w:rsidRDefault="00E627D3" w:rsidP="00E627D3">
      <w:pPr>
        <w:ind w:firstLine="284"/>
        <w:jc w:val="both"/>
      </w:pPr>
      <w:r w:rsidRPr="00877E65">
        <w:t xml:space="preserve">- Între 4,00-5,00 Foarte bine </w:t>
      </w:r>
    </w:p>
    <w:p w14:paraId="4EA77D9A" w14:textId="77777777" w:rsidR="00E627D3" w:rsidRPr="00877E65" w:rsidRDefault="00E627D3" w:rsidP="00E627D3">
      <w:pPr>
        <w:ind w:firstLine="284"/>
        <w:jc w:val="both"/>
      </w:pPr>
      <w:r w:rsidRPr="00877E65">
        <w:t>- Între 3,50-4,00 Bine</w:t>
      </w:r>
    </w:p>
    <w:p w14:paraId="0A8A4973" w14:textId="77777777" w:rsidR="00E627D3" w:rsidRPr="00877E65" w:rsidRDefault="00E627D3" w:rsidP="00E627D3">
      <w:pPr>
        <w:ind w:firstLine="284"/>
        <w:jc w:val="both"/>
      </w:pPr>
      <w:r w:rsidRPr="00877E65">
        <w:t>- Între 3,00-3,50 Satisfăcător</w:t>
      </w:r>
    </w:p>
    <w:p w14:paraId="763085B5" w14:textId="77777777" w:rsidR="00E627D3" w:rsidRPr="00877E65" w:rsidRDefault="00E627D3" w:rsidP="00E627D3">
      <w:pPr>
        <w:ind w:firstLine="284"/>
        <w:jc w:val="both"/>
      </w:pPr>
      <w:r w:rsidRPr="00877E65">
        <w:t>- Între 2,50-3,00 Nesatisfăcător</w:t>
      </w:r>
    </w:p>
    <w:p w14:paraId="62821501" w14:textId="2095A34D" w:rsidR="00DC17FE" w:rsidRPr="00877E65" w:rsidRDefault="00DC17FE" w:rsidP="00E627D3">
      <w:pPr>
        <w:shd w:val="clear" w:color="auto" w:fill="FFFFFF"/>
        <w:ind w:firstLine="851"/>
        <w:jc w:val="both"/>
      </w:pPr>
      <w:r w:rsidRPr="00877E65">
        <w:t>(</w:t>
      </w:r>
      <w:r w:rsidR="00E627D3" w:rsidRPr="00877E65">
        <w:t>5</w:t>
      </w:r>
      <w:r w:rsidRPr="00877E65">
        <w:t xml:space="preserve">) </w:t>
      </w:r>
      <w:r w:rsidR="00611687" w:rsidRPr="00877E65">
        <w:t xml:space="preserve">Calificativul foarte bine nu poate fi acordat celor care </w:t>
      </w:r>
      <w:r w:rsidR="003A07D2" w:rsidRPr="00877E65">
        <w:t xml:space="preserve">au durata anuala a activitatilor de cercetare realizate mai mică de </w:t>
      </w:r>
      <w:r w:rsidR="00611687" w:rsidRPr="00877E65">
        <w:t xml:space="preserve">600 </w:t>
      </w:r>
      <w:r w:rsidR="003A07D2" w:rsidRPr="00877E65">
        <w:t>ore</w:t>
      </w:r>
      <w:r w:rsidR="00611687" w:rsidRPr="00877E65">
        <w:t xml:space="preserve"> în </w:t>
      </w:r>
      <w:r w:rsidR="00611687" w:rsidRPr="00877E65">
        <w:rPr>
          <w:rStyle w:val="panaChar"/>
          <w:szCs w:val="24"/>
        </w:rPr>
        <w:t>Fișa personală de acoperire a activităţii de cercetare ştiinţifică</w:t>
      </w:r>
      <w:r w:rsidR="00611687" w:rsidRPr="00877E65">
        <w:t xml:space="preserve"> (formular F 009.06/Ed.13)</w:t>
      </w:r>
      <w:r w:rsidR="003A07D2" w:rsidRPr="00877E65">
        <w:t>.</w:t>
      </w:r>
    </w:p>
    <w:p w14:paraId="738D0E67" w14:textId="77777777" w:rsidR="00E33060" w:rsidRDefault="00E33060" w:rsidP="00E33060">
      <w:pPr>
        <w:shd w:val="clear" w:color="auto" w:fill="FFFFFF"/>
        <w:ind w:firstLine="851"/>
        <w:jc w:val="both"/>
        <w:rPr>
          <w:lang w:val="it-IT"/>
        </w:rPr>
      </w:pPr>
    </w:p>
    <w:p w14:paraId="4BD8F3CB" w14:textId="503DA4B4" w:rsidR="00E33060" w:rsidRPr="00E33060" w:rsidRDefault="00E33060" w:rsidP="00E33060">
      <w:pPr>
        <w:shd w:val="clear" w:color="auto" w:fill="FFFFFF"/>
        <w:jc w:val="both"/>
      </w:pPr>
      <w:r w:rsidRPr="00877E65">
        <w:rPr>
          <w:b/>
        </w:rPr>
        <w:t>Art.1</w:t>
      </w:r>
      <w:r w:rsidR="00D72D24">
        <w:rPr>
          <w:b/>
        </w:rPr>
        <w:t>6</w:t>
      </w:r>
      <w:r>
        <w:rPr>
          <w:b/>
        </w:rPr>
        <w:t xml:space="preserve"> </w:t>
      </w:r>
      <w:r>
        <w:t xml:space="preserve"> </w:t>
      </w:r>
      <w:r w:rsidRPr="00E33060">
        <w:rPr>
          <w:lang w:val="it-IT"/>
        </w:rPr>
        <w:t>(1) Personalul didactic și de cercetare care are obiecţii cu privire la respectarea procedurilor de evaluare sau la modul de consemnare a rezultatelor evaluării poate formula contestaţie</w:t>
      </w:r>
      <w:r w:rsidR="00BA499D">
        <w:rPr>
          <w:lang w:val="it-IT"/>
        </w:rPr>
        <w:t xml:space="preserve"> adresată decanului facultății,</w:t>
      </w:r>
      <w:r w:rsidRPr="00E33060">
        <w:rPr>
          <w:lang w:val="it-IT"/>
        </w:rPr>
        <w:t xml:space="preserve"> în termen de </w:t>
      </w:r>
      <w:r>
        <w:rPr>
          <w:lang w:val="it-IT"/>
        </w:rPr>
        <w:t xml:space="preserve">5 </w:t>
      </w:r>
      <w:r w:rsidRPr="00E33060">
        <w:rPr>
          <w:lang w:val="it-IT"/>
        </w:rPr>
        <w:t>zile de la data comunicării punctajului individual de către directorul de departament.</w:t>
      </w:r>
    </w:p>
    <w:p w14:paraId="5D0D9400" w14:textId="571D01BE" w:rsidR="00E33060" w:rsidRPr="00E33060" w:rsidRDefault="00E33060" w:rsidP="00E33060">
      <w:pPr>
        <w:shd w:val="clear" w:color="auto" w:fill="FFFFFF"/>
        <w:ind w:firstLine="851"/>
        <w:jc w:val="both"/>
      </w:pPr>
      <w:r w:rsidRPr="00E33060">
        <w:rPr>
          <w:lang w:val="it-IT"/>
        </w:rPr>
        <w:t xml:space="preserve">(2) Contestaţia se soluţionează de o comisie desemnată prin hotărâre a consiliului facultăţii, în termen de </w:t>
      </w:r>
      <w:r>
        <w:rPr>
          <w:lang w:val="it-IT"/>
        </w:rPr>
        <w:t xml:space="preserve">5 </w:t>
      </w:r>
      <w:r w:rsidRPr="00E33060">
        <w:rPr>
          <w:lang w:val="it-IT"/>
        </w:rPr>
        <w:t>zile de la data înregistrării contestaţiei. Nu pot face parte din comisia de contestaţii persoanele implicate în procesul de evaluare al persoanei care a contestat.</w:t>
      </w:r>
    </w:p>
    <w:p w14:paraId="6CF3BB5C" w14:textId="373015D9" w:rsidR="00E33060" w:rsidRDefault="00E33060" w:rsidP="00E33060">
      <w:pPr>
        <w:shd w:val="clear" w:color="auto" w:fill="FFFFFF"/>
        <w:ind w:firstLine="851"/>
        <w:jc w:val="both"/>
        <w:rPr>
          <w:lang w:val="it-IT"/>
        </w:rPr>
      </w:pPr>
      <w:r w:rsidRPr="00E33060">
        <w:rPr>
          <w:lang w:val="it-IT"/>
        </w:rPr>
        <w:t>(3) Soluţia comisiei de contestaţii se comunică în scris contestatarului</w:t>
      </w:r>
      <w:r w:rsidR="007D61B6">
        <w:rPr>
          <w:lang w:val="it-IT"/>
        </w:rPr>
        <w:t>, de către decanul facultății în termen de 5 zile lucrătoare</w:t>
      </w:r>
      <w:r w:rsidR="00970E9F">
        <w:rPr>
          <w:lang w:val="it-IT"/>
        </w:rPr>
        <w:t>, iar răspunsul este definitiv</w:t>
      </w:r>
      <w:r w:rsidRPr="00E33060">
        <w:rPr>
          <w:lang w:val="it-IT"/>
        </w:rPr>
        <w:t>.</w:t>
      </w:r>
    </w:p>
    <w:p w14:paraId="6B4153FD" w14:textId="77777777" w:rsidR="00906836" w:rsidRPr="00877E65" w:rsidRDefault="00906836" w:rsidP="00E627D3">
      <w:pPr>
        <w:shd w:val="clear" w:color="auto" w:fill="FFFFFF"/>
        <w:ind w:firstLine="851"/>
        <w:jc w:val="both"/>
      </w:pPr>
    </w:p>
    <w:p w14:paraId="4DC736F9" w14:textId="77777777" w:rsidR="00DC17FE" w:rsidRPr="00877E65" w:rsidRDefault="00DC17FE" w:rsidP="00D80424"/>
    <w:p w14:paraId="3A20FB67" w14:textId="545FF395" w:rsidR="00D80424" w:rsidRPr="00877E65" w:rsidRDefault="00D80424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32" w:name="_Toc68005686"/>
      <w:bookmarkStart w:id="33" w:name="_Toc65767297"/>
      <w:r w:rsidRPr="00877E65">
        <w:rPr>
          <w:rFonts w:ascii="Times New Roman" w:hAnsi="Times New Roman" w:cs="Times New Roman"/>
          <w:i w:val="0"/>
          <w:sz w:val="28"/>
        </w:rPr>
        <w:t>CAPITOLUL V</w:t>
      </w:r>
      <w:bookmarkEnd w:id="32"/>
      <w:r w:rsidR="00083974" w:rsidRPr="00877E65">
        <w:rPr>
          <w:rFonts w:ascii="Times New Roman" w:hAnsi="Times New Roman" w:cs="Times New Roman"/>
          <w:i w:val="0"/>
          <w:sz w:val="28"/>
        </w:rPr>
        <w:t>I</w:t>
      </w:r>
    </w:p>
    <w:p w14:paraId="2E2C56AF" w14:textId="723D70E5" w:rsidR="007A3256" w:rsidRPr="00877E65" w:rsidRDefault="00D80424" w:rsidP="00EF12BB">
      <w:pPr>
        <w:pStyle w:val="Heading2"/>
        <w:spacing w:before="0" w:after="0"/>
        <w:rPr>
          <w:rFonts w:ascii="Times New Roman" w:hAnsi="Times New Roman" w:cs="Times New Roman"/>
          <w:i w:val="0"/>
          <w:sz w:val="28"/>
        </w:rPr>
      </w:pPr>
      <w:bookmarkStart w:id="34" w:name="_Toc68005687"/>
      <w:r w:rsidRPr="00877E65">
        <w:rPr>
          <w:rFonts w:ascii="Times New Roman" w:hAnsi="Times New Roman" w:cs="Times New Roman"/>
          <w:i w:val="0"/>
          <w:sz w:val="28"/>
        </w:rPr>
        <w:t>DISPOZIȚII FINALE</w:t>
      </w:r>
      <w:bookmarkEnd w:id="33"/>
      <w:bookmarkEnd w:id="34"/>
    </w:p>
    <w:p w14:paraId="60B43215" w14:textId="77777777" w:rsidR="00D80424" w:rsidRPr="00877E65" w:rsidRDefault="00D80424" w:rsidP="00D80424"/>
    <w:p w14:paraId="76063AC8" w14:textId="71956179" w:rsidR="00337C99" w:rsidRPr="00877E65" w:rsidRDefault="002D1E64" w:rsidP="00EF12BB">
      <w:pPr>
        <w:pStyle w:val="Caption"/>
        <w:spacing w:after="0"/>
        <w:jc w:val="both"/>
        <w:rPr>
          <w:b w:val="0"/>
          <w:szCs w:val="24"/>
        </w:rPr>
      </w:pPr>
      <w:r w:rsidRPr="00877E65">
        <w:rPr>
          <w:szCs w:val="24"/>
        </w:rPr>
        <w:t>Art.</w:t>
      </w:r>
      <w:r w:rsidR="00D80424" w:rsidRPr="00877E65">
        <w:rPr>
          <w:szCs w:val="24"/>
        </w:rPr>
        <w:t>1</w:t>
      </w:r>
      <w:r w:rsidR="00D72D24">
        <w:rPr>
          <w:szCs w:val="24"/>
        </w:rPr>
        <w:t>7</w:t>
      </w:r>
      <w:r w:rsidR="00D80424" w:rsidRPr="00877E65">
        <w:rPr>
          <w:szCs w:val="24"/>
        </w:rPr>
        <w:t xml:space="preserve"> </w:t>
      </w:r>
      <w:r w:rsidRPr="00877E65">
        <w:rPr>
          <w:b w:val="0"/>
          <w:szCs w:val="24"/>
        </w:rPr>
        <w:t xml:space="preserve">(1) </w:t>
      </w:r>
      <w:r w:rsidR="00337C99" w:rsidRPr="00877E65">
        <w:rPr>
          <w:b w:val="0"/>
          <w:szCs w:val="24"/>
        </w:rPr>
        <w:t xml:space="preserve">Prezenta Metodologie este aplicabilă </w:t>
      </w:r>
      <w:r w:rsidR="00337C99" w:rsidRPr="00F06F8E">
        <w:rPr>
          <w:b w:val="0"/>
          <w:szCs w:val="24"/>
        </w:rPr>
        <w:t>începând cu</w:t>
      </w:r>
      <w:r w:rsidR="00DF7102" w:rsidRPr="00F06F8E">
        <w:rPr>
          <w:b w:val="0"/>
          <w:szCs w:val="24"/>
        </w:rPr>
        <w:t xml:space="preserve"> </w:t>
      </w:r>
      <w:r w:rsidR="00337C99" w:rsidRPr="00F06F8E">
        <w:rPr>
          <w:b w:val="0"/>
          <w:szCs w:val="24"/>
        </w:rPr>
        <w:t>anul</w:t>
      </w:r>
      <w:r w:rsidRPr="00F06F8E">
        <w:rPr>
          <w:b w:val="0"/>
          <w:szCs w:val="24"/>
        </w:rPr>
        <w:t xml:space="preserve"> universitar </w:t>
      </w:r>
      <w:r w:rsidR="004C388A" w:rsidRPr="00F06F8E">
        <w:rPr>
          <w:b w:val="0"/>
          <w:szCs w:val="24"/>
        </w:rPr>
        <w:t>202</w:t>
      </w:r>
      <w:r w:rsidR="004A647A" w:rsidRPr="00F06F8E">
        <w:rPr>
          <w:b w:val="0"/>
          <w:szCs w:val="24"/>
        </w:rPr>
        <w:t>5</w:t>
      </w:r>
      <w:r w:rsidR="004C388A" w:rsidRPr="00F06F8E">
        <w:rPr>
          <w:b w:val="0"/>
          <w:szCs w:val="24"/>
        </w:rPr>
        <w:t>-202</w:t>
      </w:r>
      <w:r w:rsidR="004A647A" w:rsidRPr="00F06F8E">
        <w:rPr>
          <w:b w:val="0"/>
          <w:szCs w:val="24"/>
        </w:rPr>
        <w:t>6</w:t>
      </w:r>
      <w:r w:rsidRPr="00F06F8E">
        <w:rPr>
          <w:b w:val="0"/>
          <w:szCs w:val="24"/>
        </w:rPr>
        <w:t>.</w:t>
      </w:r>
    </w:p>
    <w:p w14:paraId="680A083C" w14:textId="23994542" w:rsidR="007A3256" w:rsidRPr="00877E65" w:rsidRDefault="002D1E64" w:rsidP="00EF12BB">
      <w:pPr>
        <w:shd w:val="clear" w:color="auto" w:fill="FFFFFF"/>
        <w:ind w:left="14" w:firstLine="706"/>
        <w:jc w:val="both"/>
        <w:rPr>
          <w:b/>
        </w:rPr>
      </w:pPr>
      <w:r w:rsidRPr="00877E65">
        <w:t>(2)</w:t>
      </w:r>
      <w:r w:rsidRPr="00877E65">
        <w:rPr>
          <w:b/>
        </w:rPr>
        <w:t xml:space="preserve"> </w:t>
      </w:r>
      <w:r w:rsidR="00D80424" w:rsidRPr="00877E65">
        <w:t xml:space="preserve">Ediția </w:t>
      </w:r>
      <w:r w:rsidR="004C388A" w:rsidRPr="00877E65">
        <w:t>4</w:t>
      </w:r>
      <w:r w:rsidR="00D80424" w:rsidRPr="00877E65">
        <w:t>, revizia 0 a prezentei metodologii</w:t>
      </w:r>
      <w:r w:rsidR="007A3256" w:rsidRPr="00877E65">
        <w:t xml:space="preserve"> </w:t>
      </w:r>
      <w:r w:rsidR="00337C99" w:rsidRPr="00877E65">
        <w:t xml:space="preserve">a fost discutată </w:t>
      </w:r>
      <w:r w:rsidR="00983A90" w:rsidRPr="00877E65">
        <w:t>ș</w:t>
      </w:r>
      <w:r w:rsidR="00337C99" w:rsidRPr="00877E65">
        <w:t xml:space="preserve">i aprobată în </w:t>
      </w:r>
      <w:r w:rsidR="00983A90" w:rsidRPr="00877E65">
        <w:t>ș</w:t>
      </w:r>
      <w:r w:rsidR="007A3256" w:rsidRPr="00877E65">
        <w:t>edin</w:t>
      </w:r>
      <w:r w:rsidR="008C6FAA" w:rsidRPr="00877E65">
        <w:t>ț</w:t>
      </w:r>
      <w:r w:rsidR="00D10864" w:rsidRPr="00877E65">
        <w:t xml:space="preserve">a Senatului Universitar din </w:t>
      </w:r>
      <w:r w:rsidR="00333E90">
        <w:t>19.06.2025.</w:t>
      </w:r>
    </w:p>
    <w:p w14:paraId="53564847" w14:textId="77777777" w:rsidR="00C83218" w:rsidRPr="00877E65" w:rsidRDefault="00C83218" w:rsidP="00687F6C">
      <w:pPr>
        <w:shd w:val="clear" w:color="auto" w:fill="FFFFFF"/>
        <w:spacing w:line="276" w:lineRule="auto"/>
        <w:ind w:left="14"/>
        <w:jc w:val="both"/>
        <w:rPr>
          <w:rFonts w:eastAsia="Times New Roman"/>
          <w:bCs/>
        </w:rPr>
        <w:sectPr w:rsidR="00C83218" w:rsidRPr="00877E65" w:rsidSect="00A636B6">
          <w:footerReference w:type="default" r:id="rId21"/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</w:p>
    <w:p w14:paraId="38B58A2A" w14:textId="07481AD9" w:rsidR="00083974" w:rsidRPr="00877E65" w:rsidRDefault="00083974" w:rsidP="00083974">
      <w:pPr>
        <w:pStyle w:val="Heading2"/>
        <w:spacing w:before="0" w:after="0"/>
        <w:rPr>
          <w:rFonts w:ascii="Times New Roman" w:hAnsi="Times New Roman" w:cs="Times New Roman"/>
        </w:rPr>
      </w:pPr>
      <w:bookmarkStart w:id="35" w:name="_Toc65767329"/>
      <w:bookmarkStart w:id="36" w:name="_Toc68005690"/>
      <w:bookmarkStart w:id="37" w:name="_Hlk199836234"/>
      <w:bookmarkStart w:id="38" w:name="_Toc65767327"/>
      <w:bookmarkStart w:id="39" w:name="_Toc68005689"/>
      <w:r w:rsidRPr="00877E65">
        <w:rPr>
          <w:rFonts w:ascii="Times New Roman" w:hAnsi="Times New Roman" w:cs="Times New Roman"/>
        </w:rPr>
        <w:lastRenderedPageBreak/>
        <w:t xml:space="preserve">ANEXA </w:t>
      </w:r>
      <w:bookmarkEnd w:id="35"/>
      <w:r w:rsidRPr="00877E65">
        <w:rPr>
          <w:rFonts w:ascii="Times New Roman" w:hAnsi="Times New Roman" w:cs="Times New Roman"/>
        </w:rPr>
        <w:t xml:space="preserve">1. </w:t>
      </w:r>
      <w:bookmarkStart w:id="40" w:name="_Toc65767330"/>
      <w:r w:rsidRPr="00877E65">
        <w:rPr>
          <w:rFonts w:ascii="Times New Roman" w:hAnsi="Times New Roman" w:cs="Times New Roman"/>
        </w:rPr>
        <w:t>FIȘA DE EVALUARE COLEGIALĂ</w:t>
      </w:r>
      <w:bookmarkEnd w:id="36"/>
      <w:bookmarkEnd w:id="40"/>
    </w:p>
    <w:p w14:paraId="27825197" w14:textId="77777777" w:rsidR="00083974" w:rsidRPr="00877E65" w:rsidRDefault="00083974" w:rsidP="0008397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</w:p>
    <w:p w14:paraId="4D80C9A6" w14:textId="77777777" w:rsidR="00083974" w:rsidRPr="00877E65" w:rsidRDefault="00083974" w:rsidP="00083974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877E65">
        <w:rPr>
          <w:rFonts w:ascii="TimesNewRoman" w:hAnsi="TimesNewRoman" w:cs="TimesNewRoman"/>
          <w:b/>
          <w:sz w:val="22"/>
          <w:szCs w:val="22"/>
        </w:rPr>
        <w:t>Facultatea:</w:t>
      </w:r>
    </w:p>
    <w:p w14:paraId="60C4BD32" w14:textId="77777777" w:rsidR="00083974" w:rsidRPr="00877E65" w:rsidRDefault="00083974" w:rsidP="00083974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877E65">
        <w:rPr>
          <w:rFonts w:ascii="TimesNewRoman" w:hAnsi="TimesNewRoman" w:cs="TimesNewRoman"/>
          <w:b/>
          <w:sz w:val="22"/>
          <w:szCs w:val="22"/>
        </w:rPr>
        <w:t>Departamentul:</w:t>
      </w:r>
    </w:p>
    <w:p w14:paraId="769B0379" w14:textId="77777777" w:rsidR="00083974" w:rsidRPr="00877E65" w:rsidRDefault="00083974" w:rsidP="00083974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877E65">
        <w:rPr>
          <w:rFonts w:ascii="TimesNewRoman" w:hAnsi="TimesNewRoman" w:cs="TimesNewRoman"/>
          <w:b/>
          <w:sz w:val="22"/>
          <w:szCs w:val="22"/>
        </w:rPr>
        <w:t>Cadrul didactic evaluat:</w:t>
      </w:r>
    </w:p>
    <w:p w14:paraId="33E130C5" w14:textId="77777777" w:rsidR="00083974" w:rsidRPr="00877E65" w:rsidRDefault="00083974" w:rsidP="00083974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877E65">
        <w:rPr>
          <w:rFonts w:ascii="TimesNewRoman" w:hAnsi="TimesNewRoman" w:cs="TimesNewRoman"/>
          <w:b/>
          <w:sz w:val="22"/>
          <w:szCs w:val="22"/>
        </w:rPr>
        <w:t>Data evaluarii:</w:t>
      </w:r>
    </w:p>
    <w:p w14:paraId="6118BA20" w14:textId="77777777" w:rsidR="00083974" w:rsidRPr="00877E65" w:rsidRDefault="00083974" w:rsidP="00083974">
      <w:pPr>
        <w:autoSpaceDE w:val="0"/>
        <w:autoSpaceDN w:val="0"/>
        <w:adjustRightInd w:val="0"/>
        <w:rPr>
          <w:sz w:val="22"/>
          <w:szCs w:val="22"/>
        </w:rPr>
      </w:pPr>
    </w:p>
    <w:p w14:paraId="0CA93F2F" w14:textId="77777777" w:rsidR="00083974" w:rsidRPr="00877E65" w:rsidRDefault="00083974" w:rsidP="00083974">
      <w:pPr>
        <w:autoSpaceDE w:val="0"/>
        <w:autoSpaceDN w:val="0"/>
        <w:adjustRightInd w:val="0"/>
        <w:rPr>
          <w:sz w:val="22"/>
          <w:szCs w:val="22"/>
        </w:rPr>
      </w:pPr>
      <w:r w:rsidRPr="00877E65">
        <w:rPr>
          <w:sz w:val="22"/>
          <w:szCs w:val="22"/>
        </w:rPr>
        <w:t>Pentru fiecare criteriu, alegeți din scala de evaluare între 1 și 5 (1 - nivelul ce mai scăzut, 5 - nivelul maxim) calificativul care caracterizează cel mai bine activitatea cadrului didactic.</w:t>
      </w:r>
    </w:p>
    <w:p w14:paraId="53E9B495" w14:textId="569214E4" w:rsidR="00083974" w:rsidRPr="00877E65" w:rsidRDefault="00083974" w:rsidP="0008397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521"/>
        <w:gridCol w:w="1631"/>
      </w:tblGrid>
      <w:tr w:rsidR="00877E65" w:rsidRPr="00877E65" w14:paraId="65C69D89" w14:textId="77777777" w:rsidTr="00501B41">
        <w:trPr>
          <w:trHeight w:val="1110"/>
        </w:trPr>
        <w:tc>
          <w:tcPr>
            <w:tcW w:w="704" w:type="dxa"/>
            <w:vAlign w:val="center"/>
          </w:tcPr>
          <w:p w14:paraId="47C18F0C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Nr. crt</w:t>
            </w:r>
            <w:r w:rsidRPr="00877E65">
              <w:rPr>
                <w:b/>
                <w:caps/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998DCF" w14:textId="3B0E6168" w:rsidR="00083974" w:rsidRPr="00877E65" w:rsidRDefault="00AA4FF1" w:rsidP="00501B41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2"/>
                <w:szCs w:val="22"/>
              </w:rPr>
            </w:pPr>
            <w:r w:rsidRPr="00877E6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6A1D56" wp14:editId="118FDB6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1045210</wp:posOffset>
                      </wp:positionV>
                      <wp:extent cx="1828800" cy="1828800"/>
                      <wp:effectExtent l="0" t="723900" r="34290" b="716280"/>
                      <wp:wrapNone/>
                      <wp:docPr id="831140823" name="Text Box 831140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98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3B5C7C" w14:textId="79F8C2DC" w:rsidR="00AA4FF1" w:rsidRPr="00AA4FF1" w:rsidRDefault="00AA4FF1" w:rsidP="00AA4FF1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A4FF1"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 1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28</w:t>
                                  </w:r>
                                </w:p>
                                <w:p w14:paraId="4657EDD8" w14:textId="77777777" w:rsidR="00AA4FF1" w:rsidRPr="0045366F" w:rsidRDefault="00AA4FF1" w:rsidP="00AA4FF1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81BD" w:themeColor="accent1"/>
                                      <w:sz w:val="72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A4FF1"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SPECIMEN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6A1D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1140823" o:spid="_x0000_s1026" type="#_x0000_t202" style="position:absolute;left:0;text-align:left;margin-left:45pt;margin-top:82.3pt;width:2in;height:2in;rotation:-1749086fd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" filled="f" stroked="f">
                      <v:textbox style="mso-fit-shape-to-text:t">
                        <w:txbxContent>
                          <w:p w14:paraId="7E3B5C7C" w14:textId="79F8C2DC" w:rsidR="00AA4FF1" w:rsidRPr="00AA4FF1" w:rsidRDefault="00AA4FF1" w:rsidP="00AA4FF1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FF1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 1</w:t>
                            </w:r>
                            <w:r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28</w:t>
                            </w:r>
                          </w:p>
                          <w:p w14:paraId="4657EDD8" w14:textId="77777777" w:rsidR="00AA4FF1" w:rsidRPr="0045366F" w:rsidRDefault="00AA4FF1" w:rsidP="00AA4FF1">
                            <w:pPr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FF1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SPECIMEN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974" w:rsidRPr="00877E65">
              <w:rPr>
                <w:b/>
                <w:caps/>
                <w:sz w:val="22"/>
                <w:szCs w:val="22"/>
              </w:rPr>
              <w:t>Criteriul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8E21EDC" w14:textId="77777777" w:rsidR="00083974" w:rsidRPr="00877E65" w:rsidRDefault="00083974" w:rsidP="00501B41">
            <w:pPr>
              <w:jc w:val="center"/>
              <w:rPr>
                <w:b/>
                <w:caps/>
                <w:sz w:val="22"/>
                <w:szCs w:val="22"/>
              </w:rPr>
            </w:pPr>
            <w:r w:rsidRPr="00877E65">
              <w:rPr>
                <w:b/>
                <w:caps/>
                <w:sz w:val="22"/>
                <w:szCs w:val="22"/>
              </w:rPr>
              <w:t>Apreciere</w:t>
            </w:r>
          </w:p>
        </w:tc>
      </w:tr>
      <w:tr w:rsidR="00877E65" w:rsidRPr="00877E65" w14:paraId="3D7956C0" w14:textId="77777777" w:rsidTr="00501B41">
        <w:trPr>
          <w:trHeight w:val="166"/>
        </w:trPr>
        <w:tc>
          <w:tcPr>
            <w:tcW w:w="704" w:type="dxa"/>
            <w:tcBorders>
              <w:bottom w:val="single" w:sz="4" w:space="0" w:color="auto"/>
            </w:tcBorders>
          </w:tcPr>
          <w:p w14:paraId="0F9672C7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9BE0640" w14:textId="647353CB" w:rsidR="00083974" w:rsidRPr="00877E65" w:rsidRDefault="00083974" w:rsidP="00501B4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Gradul de implicare în activitățile cu caracter didactic</w:t>
            </w:r>
            <w:r w:rsidR="00BA1BE5">
              <w:rPr>
                <w:sz w:val="22"/>
                <w:szCs w:val="22"/>
              </w:rPr>
              <w:t xml:space="preserve">. </w:t>
            </w:r>
            <w:r w:rsidR="00BA1BE5" w:rsidRPr="00877E65">
              <w:rPr>
                <w:sz w:val="22"/>
                <w:szCs w:val="22"/>
              </w:rPr>
              <w:t xml:space="preserve">Materialele de curs sunt furnizate la timp și corespund </w:t>
            </w:r>
            <w:r w:rsidR="00BA1BE5">
              <w:rPr>
                <w:sz w:val="22"/>
                <w:szCs w:val="22"/>
              </w:rPr>
              <w:t>fișei de disciplină</w:t>
            </w:r>
            <w:r w:rsidR="00BA1BE5" w:rsidRPr="00877E65">
              <w:rPr>
                <w:sz w:val="22"/>
                <w:szCs w:val="22"/>
              </w:rPr>
              <w:t xml:space="preserve"> aprobat</w:t>
            </w:r>
            <w:r w:rsidR="00BA1BE5">
              <w:rPr>
                <w:sz w:val="22"/>
                <w:szCs w:val="22"/>
              </w:rPr>
              <w:t>e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2A028371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7E65" w:rsidRPr="00877E65" w14:paraId="4BDC90B1" w14:textId="77777777" w:rsidTr="00501B41">
        <w:tc>
          <w:tcPr>
            <w:tcW w:w="704" w:type="dxa"/>
          </w:tcPr>
          <w:p w14:paraId="7301CF46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2779B43B" w14:textId="61F1D06E" w:rsidR="00083974" w:rsidRPr="00877E65" w:rsidRDefault="00083974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Gradul de implicare în activitățile cu caracter științific</w:t>
            </w:r>
            <w:r w:rsidR="00BA1BE5">
              <w:rPr>
                <w:sz w:val="22"/>
                <w:szCs w:val="22"/>
              </w:rPr>
              <w:t>.</w:t>
            </w:r>
            <w:r w:rsidR="00BA1BE5" w:rsidRPr="00877E65">
              <w:rPr>
                <w:sz w:val="22"/>
                <w:szCs w:val="22"/>
              </w:rPr>
              <w:t xml:space="preserve"> Studenții sunt implicați în proiecte de cercetare sau working papers sub coordonare directă</w:t>
            </w:r>
            <w:r w:rsidRPr="00877E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14:paraId="03040265" w14:textId="7777777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D1E2ED2" w14:textId="77777777" w:rsidTr="00501B41">
        <w:tc>
          <w:tcPr>
            <w:tcW w:w="704" w:type="dxa"/>
          </w:tcPr>
          <w:p w14:paraId="67A7B263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14:paraId="277379E0" w14:textId="20AA63EA" w:rsidR="00083974" w:rsidRPr="00877E65" w:rsidRDefault="00083974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Gradul de implicare în relațiile cu mediul social, economic și cultural</w:t>
            </w:r>
            <w:r w:rsidR="00BA1BE5">
              <w:rPr>
                <w:sz w:val="22"/>
                <w:szCs w:val="22"/>
              </w:rPr>
              <w:t>.</w:t>
            </w:r>
            <w:r w:rsidR="00BA1BE5" w:rsidRPr="00877E65">
              <w:rPr>
                <w:sz w:val="22"/>
                <w:szCs w:val="22"/>
              </w:rPr>
              <w:t xml:space="preserve"> Promovează imaginea Facultății/Universității în mediul academic sau socio-economic</w:t>
            </w:r>
            <w:r w:rsidR="00BA1BE5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14:paraId="14174E29" w14:textId="4F78ADB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5C56F78" w14:textId="77777777" w:rsidTr="00501B41">
        <w:tc>
          <w:tcPr>
            <w:tcW w:w="704" w:type="dxa"/>
          </w:tcPr>
          <w:p w14:paraId="69F70368" w14:textId="614D8A6F" w:rsidR="00083974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4</w:t>
            </w:r>
            <w:r w:rsidR="00083974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4A93CF" w14:textId="6700A233" w:rsidR="00083974" w:rsidRPr="00877E65" w:rsidRDefault="00083974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Gradul de interacțiune și comunicare cu membrii departamentului</w:t>
            </w:r>
          </w:p>
        </w:tc>
        <w:tc>
          <w:tcPr>
            <w:tcW w:w="1631" w:type="dxa"/>
            <w:shd w:val="clear" w:color="auto" w:fill="auto"/>
          </w:tcPr>
          <w:p w14:paraId="7C153CAB" w14:textId="7777777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09260BBE" w14:textId="77777777" w:rsidTr="00501B41">
        <w:tc>
          <w:tcPr>
            <w:tcW w:w="704" w:type="dxa"/>
          </w:tcPr>
          <w:p w14:paraId="6B7935DF" w14:textId="70985B8E" w:rsidR="00083974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5</w:t>
            </w:r>
            <w:r w:rsidR="00083974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414A8EB" w14:textId="701A4678" w:rsidR="00083974" w:rsidRPr="00877E65" w:rsidRDefault="00083974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Impactul activității cadrului didactic evaluat asupra dezvoltării departamentului</w:t>
            </w:r>
            <w:r w:rsidR="00BA1BE5">
              <w:rPr>
                <w:sz w:val="22"/>
                <w:szCs w:val="22"/>
              </w:rPr>
              <w:t>.</w:t>
            </w:r>
            <w:r w:rsidR="00BA1BE5" w:rsidRPr="00877E65">
              <w:rPr>
                <w:sz w:val="22"/>
                <w:szCs w:val="22"/>
              </w:rPr>
              <w:t xml:space="preserve"> Participă activ la ședințele departamentului, formulând propuneri argumentate</w:t>
            </w:r>
            <w:r w:rsidR="00BA1BE5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14:paraId="47A1116B" w14:textId="7777777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32E8CFAB" w14:textId="77777777" w:rsidTr="00501B41">
        <w:tc>
          <w:tcPr>
            <w:tcW w:w="704" w:type="dxa"/>
          </w:tcPr>
          <w:p w14:paraId="1B154E78" w14:textId="5433DDEC" w:rsidR="00083974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6</w:t>
            </w:r>
            <w:r w:rsidR="00083974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B70096B" w14:textId="77777777" w:rsidR="00083974" w:rsidRPr="00877E65" w:rsidRDefault="00083974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Implicarea în activități educative non-formale și extracurriculare</w:t>
            </w:r>
          </w:p>
        </w:tc>
        <w:tc>
          <w:tcPr>
            <w:tcW w:w="1631" w:type="dxa"/>
            <w:shd w:val="clear" w:color="auto" w:fill="auto"/>
          </w:tcPr>
          <w:p w14:paraId="34260DB6" w14:textId="7777777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23A4A26" w14:textId="77777777" w:rsidTr="00501B41">
        <w:tc>
          <w:tcPr>
            <w:tcW w:w="704" w:type="dxa"/>
          </w:tcPr>
          <w:p w14:paraId="44F0AF57" w14:textId="706CD9A5" w:rsidR="004C388A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7</w:t>
            </w:r>
            <w:r w:rsidR="000F445E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0837AB7" w14:textId="364620CD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Participarea la comisii și consilii</w:t>
            </w:r>
            <w:r w:rsidR="00330ECC" w:rsidRPr="00877E65">
              <w:rPr>
                <w:sz w:val="22"/>
                <w:szCs w:val="22"/>
              </w:rPr>
              <w:t>.</w:t>
            </w:r>
            <w:r w:rsidRPr="00877E65">
              <w:rPr>
                <w:sz w:val="22"/>
                <w:szCs w:val="22"/>
              </w:rPr>
              <w:t xml:space="preserve"> </w:t>
            </w:r>
            <w:r w:rsidR="00330ECC" w:rsidRPr="00877E65">
              <w:rPr>
                <w:sz w:val="22"/>
                <w:szCs w:val="22"/>
              </w:rPr>
              <w:t>I</w:t>
            </w:r>
            <w:r w:rsidRPr="00877E65">
              <w:rPr>
                <w:sz w:val="22"/>
                <w:szCs w:val="22"/>
              </w:rPr>
              <w:t>mplicarea în structurile de conducere și decizie ale facultății sau universității.</w:t>
            </w:r>
          </w:p>
        </w:tc>
        <w:tc>
          <w:tcPr>
            <w:tcW w:w="1631" w:type="dxa"/>
            <w:shd w:val="clear" w:color="auto" w:fill="auto"/>
          </w:tcPr>
          <w:p w14:paraId="2F079DB7" w14:textId="1D424C24" w:rsidR="004C388A" w:rsidRPr="00877E65" w:rsidRDefault="004C388A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3E8F4C4" w14:textId="77777777" w:rsidTr="00501B41">
        <w:tc>
          <w:tcPr>
            <w:tcW w:w="704" w:type="dxa"/>
          </w:tcPr>
          <w:p w14:paraId="37841D04" w14:textId="47E9DA60" w:rsidR="004C388A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8</w:t>
            </w:r>
            <w:r w:rsidR="000F445E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25A05E2" w14:textId="6B6164CC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Contribuția la dezvoltarea programelor de studii: actualizarea și îmbunătățirea planurilor de învățământ</w:t>
            </w:r>
            <w:r w:rsidR="00832014" w:rsidRPr="00877E65">
              <w:rPr>
                <w:sz w:val="22"/>
                <w:szCs w:val="22"/>
              </w:rPr>
              <w:t>, actualizarea fișelor de disciplină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14:paraId="32A08A5E" w14:textId="1264D1C9" w:rsidR="004C388A" w:rsidRPr="00877E65" w:rsidRDefault="004C388A" w:rsidP="00204E45">
            <w:pPr>
              <w:rPr>
                <w:sz w:val="22"/>
                <w:szCs w:val="22"/>
              </w:rPr>
            </w:pPr>
          </w:p>
        </w:tc>
      </w:tr>
      <w:tr w:rsidR="00877E65" w:rsidRPr="00877E65" w14:paraId="0E6121D6" w14:textId="77777777" w:rsidTr="00501B41">
        <w:tc>
          <w:tcPr>
            <w:tcW w:w="704" w:type="dxa"/>
          </w:tcPr>
          <w:p w14:paraId="3F4198FC" w14:textId="1D15C9C0" w:rsidR="004C388A" w:rsidRPr="00877E65" w:rsidRDefault="00832014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09</w:t>
            </w:r>
            <w:r w:rsidR="000F445E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296CC52" w14:textId="1D8C4592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Colaborarea cu colegii: deschiderea către schimbul de bune practici și sprijinirea colegilor în activitățile didactice și de cercetare.</w:t>
            </w:r>
          </w:p>
        </w:tc>
        <w:tc>
          <w:tcPr>
            <w:tcW w:w="1631" w:type="dxa"/>
            <w:shd w:val="clear" w:color="auto" w:fill="auto"/>
          </w:tcPr>
          <w:p w14:paraId="7E293848" w14:textId="77777777" w:rsidR="004C388A" w:rsidRPr="00877E65" w:rsidRDefault="004C388A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23005483" w14:textId="77777777" w:rsidTr="00501B41">
        <w:tc>
          <w:tcPr>
            <w:tcW w:w="704" w:type="dxa"/>
          </w:tcPr>
          <w:p w14:paraId="1A1BD807" w14:textId="6D2007AD" w:rsidR="004C388A" w:rsidRPr="00877E65" w:rsidRDefault="00914B3A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10</w:t>
            </w:r>
            <w:r w:rsidR="000F445E"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93B47FB" w14:textId="552EB0F6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Respectarea normelor etice: adoptarea unui comportament profesional și etic în relațiile cu colegii și studenții.</w:t>
            </w:r>
          </w:p>
        </w:tc>
        <w:tc>
          <w:tcPr>
            <w:tcW w:w="1631" w:type="dxa"/>
            <w:shd w:val="clear" w:color="auto" w:fill="auto"/>
          </w:tcPr>
          <w:p w14:paraId="32452DF1" w14:textId="77777777" w:rsidR="004C388A" w:rsidRPr="00877E65" w:rsidRDefault="004C388A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41EE5790" w14:textId="77777777" w:rsidTr="00501B41">
        <w:tc>
          <w:tcPr>
            <w:tcW w:w="704" w:type="dxa"/>
          </w:tcPr>
          <w:p w14:paraId="5798738B" w14:textId="484D4387" w:rsidR="004C388A" w:rsidRPr="00877E65" w:rsidRDefault="000F445E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</w:t>
            </w:r>
            <w:r w:rsidR="00914B3A" w:rsidRPr="00877E65">
              <w:rPr>
                <w:sz w:val="22"/>
                <w:szCs w:val="22"/>
              </w:rPr>
              <w:t>1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9585AC" w14:textId="323B5856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Disponibilitate și accesibilitate: timpul alocat pentru consultații și îndrumare individuală</w:t>
            </w:r>
            <w:r w:rsidR="00832014" w:rsidRPr="00877E65">
              <w:rPr>
                <w:sz w:val="22"/>
                <w:szCs w:val="22"/>
              </w:rPr>
              <w:t xml:space="preserve"> (Modul de comunicare cu studenții)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14:paraId="1935D9B9" w14:textId="77777777" w:rsidR="004C388A" w:rsidRPr="00877E65" w:rsidRDefault="004C388A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FD196E2" w14:textId="77777777" w:rsidTr="00501B41">
        <w:tc>
          <w:tcPr>
            <w:tcW w:w="704" w:type="dxa"/>
          </w:tcPr>
          <w:p w14:paraId="76033506" w14:textId="290F93FA" w:rsidR="004C388A" w:rsidRPr="00877E65" w:rsidRDefault="000F445E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</w:t>
            </w:r>
            <w:r w:rsidR="00914B3A" w:rsidRPr="00877E65">
              <w:rPr>
                <w:sz w:val="22"/>
                <w:szCs w:val="22"/>
              </w:rPr>
              <w:t>2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4161998" w14:textId="2F5B31AA" w:rsidR="004C388A" w:rsidRPr="00877E65" w:rsidRDefault="004C388A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Sprijinirea dezvoltării personale și profesionale a studenților: implicarea în activități extracurriculare și consiliere profesională.</w:t>
            </w:r>
          </w:p>
        </w:tc>
        <w:tc>
          <w:tcPr>
            <w:tcW w:w="1631" w:type="dxa"/>
            <w:shd w:val="clear" w:color="auto" w:fill="auto"/>
          </w:tcPr>
          <w:p w14:paraId="0EE0C426" w14:textId="29B8B4DC" w:rsidR="004C388A" w:rsidRPr="00877E65" w:rsidRDefault="004C388A" w:rsidP="00204E45">
            <w:pPr>
              <w:rPr>
                <w:sz w:val="22"/>
                <w:szCs w:val="22"/>
              </w:rPr>
            </w:pPr>
          </w:p>
        </w:tc>
      </w:tr>
      <w:tr w:rsidR="00877E65" w:rsidRPr="00877E65" w14:paraId="7A9264D2" w14:textId="77777777" w:rsidTr="00501B41">
        <w:tc>
          <w:tcPr>
            <w:tcW w:w="704" w:type="dxa"/>
          </w:tcPr>
          <w:p w14:paraId="27B4B597" w14:textId="5934D7EF" w:rsidR="00947B2F" w:rsidRPr="00877E65" w:rsidRDefault="000F445E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</w:t>
            </w:r>
            <w:r w:rsidR="00914B3A" w:rsidRPr="00877E65">
              <w:rPr>
                <w:sz w:val="22"/>
                <w:szCs w:val="22"/>
              </w:rPr>
              <w:t>3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AA727B0" w14:textId="1D81242B" w:rsidR="00947B2F" w:rsidRPr="00877E65" w:rsidRDefault="00947B2F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Participarea la formări și conferințe: implicarea în cursuri de perfecționare, workshop-uri și conferințe de specialitate.</w:t>
            </w:r>
          </w:p>
        </w:tc>
        <w:tc>
          <w:tcPr>
            <w:tcW w:w="1631" w:type="dxa"/>
            <w:shd w:val="clear" w:color="auto" w:fill="auto"/>
          </w:tcPr>
          <w:p w14:paraId="59AA6FDD" w14:textId="77777777" w:rsidR="00947B2F" w:rsidRPr="00877E65" w:rsidRDefault="00947B2F" w:rsidP="00501B41">
            <w:pPr>
              <w:rPr>
                <w:sz w:val="22"/>
                <w:szCs w:val="22"/>
              </w:rPr>
            </w:pPr>
          </w:p>
        </w:tc>
      </w:tr>
      <w:tr w:rsidR="00877E65" w:rsidRPr="00877E65" w14:paraId="59F7A356" w14:textId="77777777" w:rsidTr="00501B41">
        <w:tc>
          <w:tcPr>
            <w:tcW w:w="704" w:type="dxa"/>
          </w:tcPr>
          <w:p w14:paraId="7D5F6582" w14:textId="2D8C824F" w:rsidR="00947B2F" w:rsidRPr="00877E65" w:rsidRDefault="000F445E" w:rsidP="00501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</w:t>
            </w:r>
            <w:r w:rsidR="00914B3A" w:rsidRPr="00877E65">
              <w:rPr>
                <w:sz w:val="22"/>
                <w:szCs w:val="22"/>
              </w:rPr>
              <w:t>4</w:t>
            </w:r>
            <w:r w:rsidRPr="00877E65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FC635DF" w14:textId="391B56E9" w:rsidR="00947B2F" w:rsidRPr="00877E65" w:rsidRDefault="00947B2F" w:rsidP="00501B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Implementarea inovațiilor pedagogice: adoptarea de noi metode și tehnologii în procesul de predare.</w:t>
            </w:r>
          </w:p>
        </w:tc>
        <w:tc>
          <w:tcPr>
            <w:tcW w:w="1631" w:type="dxa"/>
            <w:shd w:val="clear" w:color="auto" w:fill="auto"/>
          </w:tcPr>
          <w:p w14:paraId="020D796B" w14:textId="77777777" w:rsidR="00947B2F" w:rsidRPr="00877E65" w:rsidRDefault="00947B2F" w:rsidP="00501B41">
            <w:pPr>
              <w:rPr>
                <w:sz w:val="22"/>
                <w:szCs w:val="22"/>
              </w:rPr>
            </w:pPr>
          </w:p>
        </w:tc>
      </w:tr>
      <w:bookmarkEnd w:id="37"/>
    </w:tbl>
    <w:p w14:paraId="26AB3C67" w14:textId="77777777" w:rsidR="00832014" w:rsidRPr="00877E65" w:rsidRDefault="00832014" w:rsidP="00083974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0F907A5" w14:textId="77777777" w:rsidR="00083974" w:rsidRPr="00877E65" w:rsidRDefault="00083974" w:rsidP="00083974">
      <w:pPr>
        <w:sectPr w:rsidR="00083974" w:rsidRPr="00877E65" w:rsidSect="00E354E2">
          <w:headerReference w:type="default" r:id="rId22"/>
          <w:footerReference w:type="default" r:id="rId23"/>
          <w:pgSz w:w="12240" w:h="15840"/>
          <w:pgMar w:top="567" w:right="900" w:bottom="851" w:left="1418" w:header="720" w:footer="720" w:gutter="0"/>
          <w:cols w:space="720"/>
          <w:docGrid w:linePitch="360"/>
        </w:sectPr>
      </w:pPr>
    </w:p>
    <w:p w14:paraId="1CA74B5E" w14:textId="57A5D82C" w:rsidR="00083974" w:rsidRPr="00877E65" w:rsidRDefault="00083974" w:rsidP="00083974">
      <w:pPr>
        <w:pStyle w:val="Heading2"/>
        <w:spacing w:before="0" w:after="0"/>
        <w:rPr>
          <w:rFonts w:ascii="Times New Roman" w:hAnsi="Times New Roman" w:cs="Times New Roman"/>
        </w:rPr>
      </w:pPr>
      <w:bookmarkStart w:id="41" w:name="_Toc65767331"/>
      <w:bookmarkStart w:id="42" w:name="_Toc68005691"/>
      <w:bookmarkStart w:id="43" w:name="_Hlk199836887"/>
      <w:r w:rsidRPr="00877E65">
        <w:rPr>
          <w:rFonts w:ascii="Times New Roman" w:hAnsi="Times New Roman" w:cs="Times New Roman"/>
        </w:rPr>
        <w:lastRenderedPageBreak/>
        <w:t xml:space="preserve">ANEXA </w:t>
      </w:r>
      <w:bookmarkEnd w:id="41"/>
      <w:r w:rsidRPr="00877E65">
        <w:rPr>
          <w:rFonts w:ascii="Times New Roman" w:hAnsi="Times New Roman" w:cs="Times New Roman"/>
        </w:rPr>
        <w:t xml:space="preserve">2. </w:t>
      </w:r>
      <w:bookmarkStart w:id="44" w:name="_Toc65767332"/>
      <w:r w:rsidRPr="00877E65">
        <w:rPr>
          <w:rFonts w:ascii="Times New Roman" w:hAnsi="Times New Roman" w:cs="Times New Roman"/>
        </w:rPr>
        <w:t>FIȘA DE EVALUARE DE CĂTRE STUDENȚI</w:t>
      </w:r>
      <w:bookmarkEnd w:id="42"/>
      <w:bookmarkEnd w:id="44"/>
      <w:r w:rsidRPr="00877E65">
        <w:rPr>
          <w:rFonts w:ascii="Times New Roman" w:hAnsi="Times New Roman" w:cs="Times New Roman"/>
        </w:rPr>
        <w:t xml:space="preserve"> </w:t>
      </w:r>
    </w:p>
    <w:p w14:paraId="59030387" w14:textId="77777777" w:rsidR="00083974" w:rsidRPr="00877E65" w:rsidRDefault="00083974" w:rsidP="00083974">
      <w:pPr>
        <w:pStyle w:val="Heading2"/>
        <w:spacing w:before="0" w:after="0"/>
        <w:rPr>
          <w:rFonts w:ascii="Times New Roman" w:hAnsi="Times New Roman" w:cs="Times New Roman"/>
        </w:rPr>
      </w:pPr>
      <w:bookmarkStart w:id="45" w:name="_Toc65767333"/>
      <w:bookmarkStart w:id="46" w:name="_Toc68005692"/>
      <w:r w:rsidRPr="00877E65">
        <w:rPr>
          <w:rFonts w:ascii="Times New Roman" w:hAnsi="Times New Roman" w:cs="Times New Roman"/>
        </w:rPr>
        <w:t>A ACTIVITĂȚILOR DIDACTICE DE CURS</w:t>
      </w:r>
      <w:bookmarkEnd w:id="45"/>
      <w:bookmarkEnd w:id="46"/>
    </w:p>
    <w:p w14:paraId="63AB3C97" w14:textId="77777777" w:rsidR="00083974" w:rsidRPr="00877E65" w:rsidRDefault="00083974" w:rsidP="00083974">
      <w:pPr>
        <w:autoSpaceDE w:val="0"/>
        <w:autoSpaceDN w:val="0"/>
        <w:adjustRightInd w:val="0"/>
        <w:rPr>
          <w:b/>
          <w:bCs/>
          <w:sz w:val="22"/>
          <w:szCs w:val="22"/>
          <w:vertAlign w:val="superscript"/>
        </w:rPr>
      </w:pPr>
    </w:p>
    <w:p w14:paraId="3B4051EF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Cadru didactic evaluat:</w:t>
      </w:r>
    </w:p>
    <w:p w14:paraId="2D9418F0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Disciplina evaluată:</w:t>
      </w:r>
    </w:p>
    <w:p w14:paraId="258D843C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Facultatea:</w:t>
      </w:r>
    </w:p>
    <w:p w14:paraId="4116AB7E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Data:</w:t>
      </w:r>
    </w:p>
    <w:p w14:paraId="1DBDD55F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16AF53C3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Evaluarea activității de către studenți este o parte esențială a procesului de evaluare a calității serviciilor educaționale. Criteriile de evaluare sunt destinate identificării opiniilor studenților care au participat la curs.</w:t>
      </w:r>
    </w:p>
    <w:p w14:paraId="5F2D26CC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Toate răspunsurile sunt confidențiale și sunt prelucrate de către directorul de departament.</w:t>
      </w:r>
    </w:p>
    <w:p w14:paraId="62363A79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Opiniile exprimate vor fi utilizate la stabilirea acțiunilor de îmbunătățire a activității didactice.</w:t>
      </w:r>
    </w:p>
    <w:p w14:paraId="556E100B" w14:textId="77777777" w:rsidR="00083974" w:rsidRPr="00877E65" w:rsidRDefault="00083974" w:rsidP="000839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6A58E6" w14:textId="77777777" w:rsidR="00083974" w:rsidRPr="00877E65" w:rsidRDefault="00083974" w:rsidP="000839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77E65">
        <w:rPr>
          <w:b/>
          <w:sz w:val="20"/>
          <w:szCs w:val="20"/>
        </w:rPr>
        <w:t>CHESTIONAR PRELIMINAR</w:t>
      </w:r>
    </w:p>
    <w:p w14:paraId="5CE166C4" w14:textId="77777777" w:rsidR="00083974" w:rsidRPr="00877E65" w:rsidRDefault="00083974" w:rsidP="00083974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</w:rPr>
      </w:pPr>
    </w:p>
    <w:p w14:paraId="4E3046BE" w14:textId="77777777" w:rsidR="00083974" w:rsidRPr="00877E65" w:rsidRDefault="00083974" w:rsidP="00083974">
      <w:pPr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1.</w:t>
      </w:r>
      <w:r w:rsidRPr="00877E65">
        <w:rPr>
          <w:sz w:val="20"/>
          <w:szCs w:val="20"/>
        </w:rPr>
        <w:t xml:space="preserve"> În ce proporție ați participat la curs?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405"/>
        <w:gridCol w:w="1242"/>
        <w:gridCol w:w="1242"/>
        <w:gridCol w:w="1217"/>
        <w:gridCol w:w="1674"/>
      </w:tblGrid>
      <w:tr w:rsidR="00877E65" w:rsidRPr="00877E65" w14:paraId="4613B29E" w14:textId="77777777" w:rsidTr="00501B41">
        <w:trPr>
          <w:trHeight w:val="3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C330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Activitatea didactică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BF2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75%-100%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602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50%-75%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E34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25%-50%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C290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0%-25%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7B4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Deloc</w:t>
            </w:r>
          </w:p>
        </w:tc>
      </w:tr>
      <w:tr w:rsidR="00877E65" w:rsidRPr="00877E65" w14:paraId="5C86F8E7" w14:textId="77777777" w:rsidTr="00501B41">
        <w:trPr>
          <w:trHeight w:val="19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326" w14:textId="77777777" w:rsidR="00083974" w:rsidRPr="00877E65" w:rsidRDefault="00083974" w:rsidP="00501B41">
            <w:pPr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Curs (C)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5B25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7B7A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B36A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6EA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478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410792AE" w14:textId="77777777" w:rsidR="00083974" w:rsidRPr="00877E65" w:rsidRDefault="00083974" w:rsidP="00083974">
      <w:pPr>
        <w:rPr>
          <w:sz w:val="20"/>
          <w:szCs w:val="20"/>
        </w:rPr>
      </w:pPr>
    </w:p>
    <w:p w14:paraId="5A92F21A" w14:textId="77777777" w:rsidR="00083974" w:rsidRPr="00877E65" w:rsidRDefault="00083974" w:rsidP="00083974">
      <w:pPr>
        <w:jc w:val="both"/>
        <w:rPr>
          <w:sz w:val="20"/>
          <w:szCs w:val="20"/>
        </w:rPr>
      </w:pPr>
      <w:r w:rsidRPr="00877E6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2FFF8" wp14:editId="15B291A8">
                <wp:simplePos x="0" y="0"/>
                <wp:positionH relativeFrom="column">
                  <wp:posOffset>1330236</wp:posOffset>
                </wp:positionH>
                <wp:positionV relativeFrom="paragraph">
                  <wp:posOffset>370296</wp:posOffset>
                </wp:positionV>
                <wp:extent cx="1828800" cy="1828800"/>
                <wp:effectExtent l="0" t="723900" r="34290" b="7162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86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0B33D" w14:textId="77777777" w:rsidR="00AA4FF1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 131</w:t>
                            </w:r>
                          </w:p>
                          <w:p w14:paraId="753CCDF1" w14:textId="080BE018" w:rsidR="00501B41" w:rsidRPr="0045366F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2FFF8" id="Text Box 9" o:spid="_x0000_s1027" type="#_x0000_t202" style="position:absolute;left:0;text-align:left;margin-left:104.75pt;margin-top:29.15pt;width:2in;height:2in;rotation:-1749086fd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" filled="f" stroked="f">
                <v:textbox style="mso-fit-shape-to-text:t">
                  <w:txbxContent>
                    <w:p w14:paraId="4AA0B33D" w14:textId="77777777" w:rsidR="00AA4FF1" w:rsidRDefault="00501B41" w:rsidP="00083974">
                      <w:pPr>
                        <w:jc w:val="center"/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37725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 131</w:t>
                      </w:r>
                    </w:p>
                    <w:p w14:paraId="753CCDF1" w14:textId="080BE018" w:rsidR="00501B41" w:rsidRPr="0045366F" w:rsidRDefault="00501B41" w:rsidP="00083974">
                      <w:pPr>
                        <w:jc w:val="center"/>
                        <w:rPr>
                          <w:rFonts w:eastAsia="Times New Roman"/>
                          <w:color w:val="4F81B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725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SPECIMEN</w:t>
                      </w:r>
                    </w:p>
                  </w:txbxContent>
                </v:textbox>
              </v:shape>
            </w:pict>
          </mc:Fallback>
        </mc:AlternateContent>
      </w:r>
      <w:r w:rsidRPr="00877E65">
        <w:rPr>
          <w:b/>
          <w:bCs/>
          <w:sz w:val="20"/>
          <w:szCs w:val="20"/>
        </w:rPr>
        <w:t>2.</w:t>
      </w:r>
      <w:r w:rsidRPr="00877E65">
        <w:rPr>
          <w:sz w:val="20"/>
          <w:szCs w:val="20"/>
        </w:rPr>
        <w:t xml:space="preserve"> Câte ore ați alocat săptămânal pentru studiul individual la această disciplină (efectuarea temelor de casă, documentare, învățare)?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858"/>
        <w:gridCol w:w="1858"/>
        <w:gridCol w:w="1858"/>
        <w:gridCol w:w="2056"/>
      </w:tblGrid>
      <w:tr w:rsidR="00877E65" w:rsidRPr="00877E65" w14:paraId="674F2E52" w14:textId="77777777" w:rsidTr="00501B41">
        <w:trPr>
          <w:trHeight w:val="32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C7EE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&gt;6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D24D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8979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&lt;4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4F6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2 ore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F837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1 oră</w:t>
            </w:r>
          </w:p>
        </w:tc>
      </w:tr>
      <w:tr w:rsidR="00877E65" w:rsidRPr="00877E65" w14:paraId="2BE450AA" w14:textId="77777777" w:rsidTr="00501B41">
        <w:trPr>
          <w:trHeight w:val="23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DF8C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DCF2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F6A6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3C3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84A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70F7652B" w14:textId="77777777" w:rsidR="00083974" w:rsidRPr="00877E65" w:rsidRDefault="00083974" w:rsidP="00083974">
      <w:pPr>
        <w:rPr>
          <w:b/>
          <w:bCs/>
          <w:sz w:val="20"/>
          <w:szCs w:val="20"/>
        </w:rPr>
      </w:pPr>
    </w:p>
    <w:p w14:paraId="5DF11389" w14:textId="77777777" w:rsidR="00083974" w:rsidRPr="00877E65" w:rsidRDefault="00083974" w:rsidP="00083974">
      <w:pPr>
        <w:jc w:val="both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 xml:space="preserve">3. </w:t>
      </w:r>
      <w:r w:rsidRPr="00877E65">
        <w:rPr>
          <w:sz w:val="20"/>
          <w:szCs w:val="20"/>
        </w:rPr>
        <w:t>Care este numărul orelor de consultații la care ați fost?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858"/>
        <w:gridCol w:w="1858"/>
        <w:gridCol w:w="1858"/>
        <w:gridCol w:w="2056"/>
      </w:tblGrid>
      <w:tr w:rsidR="00877E65" w:rsidRPr="00877E65" w14:paraId="34270240" w14:textId="77777777" w:rsidTr="00501B41">
        <w:trPr>
          <w:trHeight w:val="32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64C9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&gt;6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29B7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423F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&lt;4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2E4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2 ore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ACCC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1 oră</w:t>
            </w:r>
          </w:p>
        </w:tc>
      </w:tr>
      <w:tr w:rsidR="00877E65" w:rsidRPr="00877E65" w14:paraId="594D5730" w14:textId="77777777" w:rsidTr="00501B41">
        <w:trPr>
          <w:trHeight w:val="9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19B4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0109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664D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5C02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9B5E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0716B7D0" w14:textId="77777777" w:rsidR="00083974" w:rsidRPr="00877E65" w:rsidRDefault="00083974" w:rsidP="00083974">
      <w:pPr>
        <w:jc w:val="both"/>
        <w:rPr>
          <w:sz w:val="20"/>
          <w:szCs w:val="20"/>
        </w:rPr>
      </w:pPr>
    </w:p>
    <w:p w14:paraId="0D966535" w14:textId="77777777" w:rsidR="00083974" w:rsidRPr="00877E65" w:rsidRDefault="00083974" w:rsidP="000839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77E65">
        <w:rPr>
          <w:b/>
          <w:sz w:val="20"/>
          <w:szCs w:val="20"/>
        </w:rPr>
        <w:t>EVALUAREA CADRULUI DIDACTIC</w:t>
      </w:r>
      <w:r w:rsidRPr="00877E65">
        <w:rPr>
          <w:sz w:val="20"/>
          <w:szCs w:val="20"/>
        </w:rPr>
        <w:t>**</w:t>
      </w:r>
    </w:p>
    <w:p w14:paraId="5DB55009" w14:textId="77777777" w:rsidR="00083974" w:rsidRPr="00877E65" w:rsidRDefault="00083974" w:rsidP="00083974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0FCC4270" w14:textId="5179270C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 xml:space="preserve">Criteriile de mai jos descriu stilul de predare al cadrului didactic la disciplina evaluată. </w:t>
      </w:r>
      <w:bookmarkStart w:id="47" w:name="_Hlk10456016"/>
      <w:r w:rsidRPr="00877E65">
        <w:rPr>
          <w:sz w:val="20"/>
          <w:szCs w:val="20"/>
        </w:rPr>
        <w:t>Pentru fiecare criteriu, alegeți din scala de evaluare între 1 și 5 (1 - nivelul ce</w:t>
      </w:r>
      <w:r w:rsidR="00643945" w:rsidRPr="00877E65">
        <w:rPr>
          <w:sz w:val="20"/>
          <w:szCs w:val="20"/>
        </w:rPr>
        <w:t>l</w:t>
      </w:r>
      <w:r w:rsidRPr="00877E65">
        <w:rPr>
          <w:sz w:val="20"/>
          <w:szCs w:val="20"/>
        </w:rPr>
        <w:t xml:space="preserve"> mai scăzut, 5 - nivelul maxim) calificativul care caracterizează cel mai bine stilul de predare al acestuia.</w:t>
      </w:r>
      <w:bookmarkEnd w:id="47"/>
      <w:r w:rsidRPr="00877E65">
        <w:rPr>
          <w:sz w:val="20"/>
          <w:szCs w:val="20"/>
        </w:rPr>
        <w:t xml:space="preserve"> </w:t>
      </w:r>
    </w:p>
    <w:p w14:paraId="3B9F6FB0" w14:textId="77777777" w:rsidR="00083974" w:rsidRPr="00877E65" w:rsidRDefault="00083974" w:rsidP="0008397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701"/>
      </w:tblGrid>
      <w:tr w:rsidR="00877E65" w:rsidRPr="00877E65" w14:paraId="4F71E1D7" w14:textId="77777777" w:rsidTr="00501B41">
        <w:trPr>
          <w:trHeight w:val="2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93D1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CRITERIUL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FB3CF" w14:textId="77777777" w:rsidR="00083974" w:rsidRPr="00877E65" w:rsidRDefault="00083974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APRECIERE</w:t>
            </w:r>
          </w:p>
        </w:tc>
      </w:tr>
      <w:tr w:rsidR="00877E65" w:rsidRPr="00877E65" w14:paraId="38AAFE71" w14:textId="77777777" w:rsidTr="00501B41">
        <w:trPr>
          <w:trHeight w:val="19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5EF1E68C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1. Organizarea cursului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2DA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93A62CA" w14:textId="77777777" w:rsidTr="00501B41">
        <w:trPr>
          <w:trHeight w:val="13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12F00634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2. Claritatea expunerii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CF8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5B4B9464" w14:textId="77777777" w:rsidTr="00501B41">
        <w:trPr>
          <w:trHeight w:val="18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1FEC97CE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3. Eficiența și consistența explicațiilor date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B0F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7F1EBA93" w14:textId="77777777" w:rsidTr="00501B41">
        <w:trPr>
          <w:trHeight w:val="1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7D88A747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4. Exemplele și materialele folosite (folii, prezentări ppt., prezentări video și 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EA8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9C19968" w14:textId="77777777" w:rsidTr="00501B41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58E889DE" w14:textId="42B30507" w:rsidR="00083974" w:rsidRPr="00877E65" w:rsidRDefault="00083974" w:rsidP="006439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5. Interesul cadrului didactic </w:t>
            </w:r>
            <w:r w:rsidR="00643945" w:rsidRPr="00877E65">
              <w:rPr>
                <w:sz w:val="20"/>
                <w:szCs w:val="20"/>
              </w:rPr>
              <w:t>privind gradul de înțelegere al</w:t>
            </w:r>
            <w:r w:rsidR="00643945" w:rsidRPr="00877E65">
              <w:t xml:space="preserve"> </w:t>
            </w:r>
            <w:r w:rsidRPr="00877E65">
              <w:rPr>
                <w:sz w:val="20"/>
                <w:szCs w:val="20"/>
              </w:rPr>
              <w:t xml:space="preserve">studenților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C36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6297F284" w14:textId="77777777" w:rsidTr="00501B41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6326F2EF" w14:textId="100B4941" w:rsidR="00083974" w:rsidRPr="00877E65" w:rsidRDefault="00083974" w:rsidP="006C4B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6.</w:t>
            </w:r>
            <w:r w:rsidR="00914B3A" w:rsidRPr="00877E65">
              <w:rPr>
                <w:sz w:val="20"/>
                <w:szCs w:val="20"/>
              </w:rPr>
              <w:t xml:space="preserve"> </w:t>
            </w:r>
            <w:r w:rsidR="00643945" w:rsidRPr="00877E65">
              <w:rPr>
                <w:sz w:val="20"/>
                <w:szCs w:val="20"/>
              </w:rPr>
              <w:t xml:space="preserve">Încurajarea participării active și a exprimării libere </w:t>
            </w:r>
            <w:r w:rsidR="006C4B45" w:rsidRPr="00877E65">
              <w:rPr>
                <w:sz w:val="20"/>
                <w:szCs w:val="20"/>
              </w:rPr>
              <w:t>a</w:t>
            </w:r>
            <w:r w:rsidR="00643945" w:rsidRPr="00877E65">
              <w:rPr>
                <w:sz w:val="20"/>
                <w:szCs w:val="20"/>
              </w:rPr>
              <w:t xml:space="preserve"> studenților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7F4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14AC525D" w14:textId="77777777" w:rsidTr="00501B41">
        <w:trPr>
          <w:trHeight w:val="1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7A3F9AD9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7. Disponibilitatea de a oferi studenților ajutor suplimentar la nevoie, resurse de învățare (prelegeri, suport curs, bibliografie 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26C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DB0B63B" w14:textId="77777777" w:rsidTr="00501B41">
        <w:trPr>
          <w:trHeight w:val="13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31E06745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8. Punctualitatea cadrului didactic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F5D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0F36785" w14:textId="77777777" w:rsidTr="00501B41">
        <w:trPr>
          <w:trHeight w:val="3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4F4BA5B0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9. Folosirea eficientă a timpului în cadrul orei de curs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9E1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24A33F3D" w14:textId="77777777" w:rsidTr="00501B41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14D7176F" w14:textId="1C0605C0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lastRenderedPageBreak/>
              <w:t xml:space="preserve">10. </w:t>
            </w:r>
            <w:r w:rsidR="006C4B45" w:rsidRPr="00877E65">
              <w:rPr>
                <w:sz w:val="20"/>
                <w:szCs w:val="20"/>
              </w:rPr>
              <w:t>Criteriile și modalitățile de evaluare a activității academice a studenților sunt comunicate acestora din timp, într-un mod clar și transparent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70F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35CD14C7" w14:textId="77777777" w:rsidTr="00501B41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BDCC82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Per ansamblu, prestația cadrului didactic a fost:***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A" w14:textId="77777777" w:rsidR="00083974" w:rsidRPr="00877E65" w:rsidRDefault="00083974" w:rsidP="00501B41">
            <w:pPr>
              <w:rPr>
                <w:sz w:val="22"/>
                <w:szCs w:val="22"/>
              </w:rPr>
            </w:pPr>
          </w:p>
        </w:tc>
      </w:tr>
    </w:tbl>
    <w:p w14:paraId="17A2F12F" w14:textId="77777777" w:rsidR="00083974" w:rsidRPr="00877E65" w:rsidRDefault="00083974" w:rsidP="00083974">
      <w:pPr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610B5836" w14:textId="77777777" w:rsidR="00083974" w:rsidRPr="00877E65" w:rsidRDefault="00083974" w:rsidP="0008397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hanging="11"/>
        <w:rPr>
          <w:b/>
          <w:sz w:val="20"/>
          <w:szCs w:val="20"/>
        </w:rPr>
      </w:pPr>
      <w:r w:rsidRPr="00877E65">
        <w:rPr>
          <w:b/>
          <w:sz w:val="20"/>
          <w:szCs w:val="20"/>
        </w:rPr>
        <w:t>EVALUAREA DISCIPLINEI**</w:t>
      </w:r>
    </w:p>
    <w:p w14:paraId="0B43FC0B" w14:textId="77777777" w:rsidR="00083974" w:rsidRPr="00877E65" w:rsidRDefault="00083974" w:rsidP="00083974">
      <w:pPr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4A28DF1A" w14:textId="42903131" w:rsidR="00083974" w:rsidRPr="00877E65" w:rsidRDefault="00083974" w:rsidP="00083974">
      <w:pPr>
        <w:ind w:firstLine="720"/>
        <w:rPr>
          <w:sz w:val="20"/>
          <w:szCs w:val="20"/>
        </w:rPr>
      </w:pPr>
      <w:r w:rsidRPr="00877E65">
        <w:rPr>
          <w:sz w:val="20"/>
          <w:szCs w:val="20"/>
        </w:rPr>
        <w:t>Percepția dvs. cu privire la afirmațiile de mai jos este:</w:t>
      </w:r>
      <w:r w:rsidR="006C4B45" w:rsidRPr="00877E65">
        <w:rPr>
          <w:sz w:val="20"/>
          <w:szCs w:val="20"/>
        </w:rPr>
        <w:t xml:space="preserve"> </w:t>
      </w:r>
    </w:p>
    <w:p w14:paraId="1D03CFA0" w14:textId="5D73154A" w:rsidR="00083974" w:rsidRPr="00877E65" w:rsidRDefault="00AA4FF1" w:rsidP="00083974">
      <w:pPr>
        <w:rPr>
          <w:sz w:val="20"/>
          <w:szCs w:val="20"/>
        </w:rPr>
      </w:pPr>
      <w:r w:rsidRPr="00877E6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00AE1" wp14:editId="046DB451">
                <wp:simplePos x="0" y="0"/>
                <wp:positionH relativeFrom="column">
                  <wp:posOffset>1859281</wp:posOffset>
                </wp:positionH>
                <wp:positionV relativeFrom="paragraph">
                  <wp:posOffset>1820545</wp:posOffset>
                </wp:positionV>
                <wp:extent cx="1828800" cy="1828800"/>
                <wp:effectExtent l="0" t="723900" r="34290" b="716280"/>
                <wp:wrapNone/>
                <wp:docPr id="282425357" name="Text Box 282425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86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CDCDA4" w14:textId="77777777" w:rsidR="00AA4FF1" w:rsidRPr="00AA4FF1" w:rsidRDefault="00AA4FF1" w:rsidP="00AA4FF1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A4FF1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 131</w:t>
                            </w:r>
                          </w:p>
                          <w:p w14:paraId="2656EEF6" w14:textId="77777777" w:rsidR="00AA4FF1" w:rsidRPr="0045366F" w:rsidRDefault="00AA4FF1" w:rsidP="00AA4FF1">
                            <w:pPr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FF1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100AE1" id="Text Box 282425357" o:spid="_x0000_s1028" type="#_x0000_t202" style="position:absolute;margin-left:146.4pt;margin-top:143.35pt;width:2in;height:2in;rotation:-1749086fd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" filled="f" stroked="f">
                <v:textbox style="mso-fit-shape-to-text:t">
                  <w:txbxContent>
                    <w:p w14:paraId="44CDCDA4" w14:textId="77777777" w:rsidR="00AA4FF1" w:rsidRPr="00AA4FF1" w:rsidRDefault="00AA4FF1" w:rsidP="00AA4FF1">
                      <w:pPr>
                        <w:jc w:val="center"/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A4FF1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 131</w:t>
                      </w:r>
                    </w:p>
                    <w:p w14:paraId="2656EEF6" w14:textId="77777777" w:rsidR="00AA4FF1" w:rsidRPr="0045366F" w:rsidRDefault="00AA4FF1" w:rsidP="00AA4FF1">
                      <w:pPr>
                        <w:jc w:val="center"/>
                        <w:rPr>
                          <w:rFonts w:eastAsia="Times New Roman"/>
                          <w:color w:val="4F81B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FF1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SPECIMEN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2"/>
        <w:gridCol w:w="992"/>
        <w:gridCol w:w="1276"/>
        <w:gridCol w:w="1134"/>
        <w:gridCol w:w="992"/>
        <w:gridCol w:w="1270"/>
      </w:tblGrid>
      <w:tr w:rsidR="00877E65" w:rsidRPr="00877E65" w14:paraId="35070B21" w14:textId="542297E9" w:rsidTr="00F63996">
        <w:trPr>
          <w:trHeight w:val="300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E52C" w14:textId="77777777" w:rsidR="00F63996" w:rsidRPr="00877E65" w:rsidRDefault="00F63996" w:rsidP="00501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DBA" w14:textId="77777777" w:rsidR="00F63996" w:rsidRPr="00877E65" w:rsidRDefault="00F63996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ITEMI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45EE" w14:textId="77777777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APRECIERE</w:t>
            </w:r>
          </w:p>
          <w:p w14:paraId="4E2AA34E" w14:textId="4E945DF3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(alegeți o notă de la 1 la 5, 1 reprezentând dezacord și 5 reprezentând acord</w:t>
            </w:r>
            <w:r w:rsidRPr="00877E65">
              <w:rPr>
                <w:b/>
                <w:sz w:val="20"/>
                <w:szCs w:val="20"/>
                <w:u w:val="double"/>
              </w:rPr>
              <w:t>)</w:t>
            </w:r>
          </w:p>
        </w:tc>
      </w:tr>
      <w:tr w:rsidR="00877E65" w:rsidRPr="00877E65" w14:paraId="7F83911C" w14:textId="54C7C31F" w:rsidTr="00F63996">
        <w:trPr>
          <w:trHeight w:val="255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B3AC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C0A7" w14:textId="77777777" w:rsidR="00F63996" w:rsidRPr="00877E65" w:rsidRDefault="00F63996" w:rsidP="00501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1E40" w14:textId="77777777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Dezacord</w:t>
            </w:r>
          </w:p>
          <w:p w14:paraId="7132811C" w14:textId="1768615B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FE3FB" w14:textId="77777777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Dezacord parțial</w:t>
            </w:r>
          </w:p>
          <w:p w14:paraId="39900316" w14:textId="3A7283EF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CFA5" w14:textId="734A7FC7" w:rsidR="00BA1BE5" w:rsidRDefault="00BA1BE5" w:rsidP="00501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Neutru</w:t>
            </w:r>
          </w:p>
          <w:p w14:paraId="457DAFC2" w14:textId="5E7B8856" w:rsidR="00001C7F" w:rsidRDefault="00001C7F" w:rsidP="00501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001C7F">
              <w:rPr>
                <w:b/>
                <w:bCs/>
                <w:sz w:val="20"/>
                <w:szCs w:val="20"/>
              </w:rPr>
              <w:t>Nici de acord sau dezacord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64D33CD4" w14:textId="05B689D1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DC8E5" w14:textId="77777777" w:rsidR="00BA1BE5" w:rsidRPr="00877E65" w:rsidRDefault="00BA1BE5" w:rsidP="00BA1BE5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Acord parțial</w:t>
            </w:r>
          </w:p>
          <w:p w14:paraId="16D1890E" w14:textId="3ED87C83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DCC" w14:textId="77777777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 xml:space="preserve">Acord </w:t>
            </w:r>
          </w:p>
          <w:p w14:paraId="75869197" w14:textId="2CE51164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</w:p>
          <w:p w14:paraId="0E9569A9" w14:textId="3E7AC349" w:rsidR="00F63996" w:rsidRPr="00877E65" w:rsidRDefault="00F63996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5</w:t>
            </w:r>
          </w:p>
        </w:tc>
      </w:tr>
      <w:tr w:rsidR="00877E65" w:rsidRPr="00877E65" w14:paraId="093B67FF" w14:textId="1503335E" w:rsidTr="00F63996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D3C2" w14:textId="77777777" w:rsidR="00F63996" w:rsidRPr="00877E65" w:rsidRDefault="00F63996" w:rsidP="00501B41">
            <w:pPr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AB97" w14:textId="77777777" w:rsidR="00F63996" w:rsidRPr="00877E65" w:rsidRDefault="00F63996" w:rsidP="00501B41">
            <w:pPr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Materia parcursă în cadrul disciplinei are un grad adecvat de dificultate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B245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8FD" w14:textId="15259288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FA4" w14:textId="0C135A0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789F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EC0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6BD84541" w14:textId="5697FF07" w:rsidTr="00F63996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5B68" w14:textId="77777777" w:rsidR="00F63996" w:rsidRPr="00877E65" w:rsidRDefault="00F63996" w:rsidP="00501B41">
            <w:pPr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057" w14:textId="77777777" w:rsidR="00F63996" w:rsidRPr="00877E65" w:rsidRDefault="00F63996" w:rsidP="00501B41">
            <w:pPr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Există materiale didactice/ suport de curs necesare pregătirii disciplinei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8876" w14:textId="731C5DBC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DE46" w14:textId="5B1EF5EE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013E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6AE2" w14:textId="1C5BB223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33C" w14:textId="1B901EFF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CB38F79" w14:textId="78C5F9A7" w:rsidTr="00F63996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B0B1" w14:textId="77777777" w:rsidR="00F63996" w:rsidRPr="00877E65" w:rsidRDefault="00F63996" w:rsidP="00501B41">
            <w:pPr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DAA" w14:textId="77777777" w:rsidR="00F63996" w:rsidRPr="00877E65" w:rsidRDefault="00F63996" w:rsidP="00501B41">
            <w:pPr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Materia parcursă mi-a stârnit interesul pentru îmbogățirea cunștințelor în domeniul programului de studii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D3CB" w14:textId="3EA74B74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060F" w14:textId="7DE0B462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5C31" w14:textId="4A5843E6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AF79" w14:textId="1DED7A4D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919" w14:textId="36805B84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0348EC74" w14:textId="5FBD909E" w:rsidTr="00F63996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89E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0010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3769" w14:textId="180C0BCA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991" w14:textId="748712C6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5205" w14:textId="4DCF6355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7B8E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3C1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10BDE660" w14:textId="746B1B3B" w:rsidTr="00F63996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C6E7" w14:textId="77777777" w:rsidR="00F63996" w:rsidRPr="00877E65" w:rsidRDefault="00F63996" w:rsidP="00501B41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877E65">
              <w:rPr>
                <w:b/>
                <w:bCs/>
                <w:sz w:val="20"/>
                <w:szCs w:val="20"/>
              </w:rPr>
              <w:t>Per ansamblu,</w:t>
            </w:r>
            <w:r w:rsidRPr="00877E65">
              <w:rPr>
                <w:b/>
                <w:sz w:val="20"/>
                <w:szCs w:val="20"/>
              </w:rPr>
              <w:t xml:space="preserve"> sunt satisfăcut de această experiență de învățare***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5E90" w14:textId="1DA66B11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B892" w14:textId="3AD86AE5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6EFD" w14:textId="098C3F58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B15C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882" w14:textId="77777777" w:rsidR="00F63996" w:rsidRPr="00877E65" w:rsidRDefault="00F63996" w:rsidP="00501B41">
            <w:pPr>
              <w:rPr>
                <w:sz w:val="20"/>
                <w:szCs w:val="20"/>
              </w:rPr>
            </w:pPr>
          </w:p>
        </w:tc>
      </w:tr>
    </w:tbl>
    <w:p w14:paraId="603B9D15" w14:textId="61C9CE79" w:rsidR="00083974" w:rsidRPr="00877E65" w:rsidRDefault="00083974" w:rsidP="00083974">
      <w:pPr>
        <w:jc w:val="both"/>
        <w:rPr>
          <w:sz w:val="20"/>
          <w:szCs w:val="20"/>
        </w:rPr>
      </w:pPr>
    </w:p>
    <w:p w14:paraId="144FFEB7" w14:textId="39D6532D" w:rsidR="00083974" w:rsidRPr="00877E65" w:rsidRDefault="00083974" w:rsidP="00083974">
      <w:pPr>
        <w:jc w:val="both"/>
        <w:rPr>
          <w:sz w:val="20"/>
          <w:szCs w:val="20"/>
        </w:rPr>
      </w:pPr>
    </w:p>
    <w:p w14:paraId="5BEB6A60" w14:textId="26B58FEE" w:rsidR="00083974" w:rsidRPr="00877E65" w:rsidRDefault="00BA1BE5" w:rsidP="00BA1BE5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083974" w:rsidRPr="00877E65">
        <w:rPr>
          <w:b/>
          <w:sz w:val="20"/>
          <w:szCs w:val="20"/>
        </w:rPr>
        <w:t xml:space="preserve">. </w:t>
      </w:r>
      <w:bookmarkStart w:id="48" w:name="_Hlk10456292"/>
      <w:r w:rsidR="00083974" w:rsidRPr="00877E65">
        <w:rPr>
          <w:b/>
          <w:sz w:val="20"/>
          <w:szCs w:val="20"/>
        </w:rPr>
        <w:t>RECOMANDĂRI/ SUGESTII PENTRU ÎMBUNĂTĂȚIREA MODULUI DE PREDARE</w:t>
      </w:r>
      <w:bookmarkEnd w:id="48"/>
      <w:r w:rsidR="00083974" w:rsidRPr="00877E65">
        <w:rPr>
          <w:b/>
          <w:sz w:val="20"/>
          <w:szCs w:val="20"/>
        </w:rPr>
        <w:t xml:space="preserve"> A CURSURILOR LA ACEASTĂ DISCIPLINĂ:</w:t>
      </w:r>
    </w:p>
    <w:p w14:paraId="715CD20B" w14:textId="77A458B4" w:rsidR="00083974" w:rsidRDefault="00083974" w:rsidP="00083974">
      <w:pPr>
        <w:jc w:val="both"/>
        <w:rPr>
          <w:b/>
          <w:sz w:val="20"/>
          <w:szCs w:val="20"/>
        </w:rPr>
      </w:pPr>
    </w:p>
    <w:p w14:paraId="0C102BFD" w14:textId="1E35A860" w:rsidR="00BA1BE5" w:rsidRPr="00877E65" w:rsidRDefault="00BA1BE5" w:rsidP="00083974">
      <w:pPr>
        <w:jc w:val="both"/>
        <w:rPr>
          <w:b/>
          <w:sz w:val="20"/>
          <w:szCs w:val="20"/>
        </w:rPr>
      </w:pPr>
    </w:p>
    <w:p w14:paraId="10F2E2CA" w14:textId="33148320" w:rsidR="00083974" w:rsidRPr="00877E65" w:rsidRDefault="00083974" w:rsidP="0008397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877E65">
        <w:rPr>
          <w:b/>
          <w:bCs/>
          <w:i/>
          <w:iCs/>
          <w:sz w:val="20"/>
          <w:szCs w:val="20"/>
        </w:rPr>
        <w:t xml:space="preserve">* </w:t>
      </w:r>
      <w:r w:rsidRPr="00877E65">
        <w:rPr>
          <w:b/>
          <w:bCs/>
          <w:iCs/>
          <w:sz w:val="20"/>
          <w:szCs w:val="20"/>
        </w:rPr>
        <w:t>Completarea chestionarului este opțională și anonimă;</w:t>
      </w:r>
    </w:p>
    <w:p w14:paraId="50F31D59" w14:textId="77777777" w:rsidR="00083974" w:rsidRPr="00877E65" w:rsidRDefault="00083974" w:rsidP="00083974">
      <w:pPr>
        <w:jc w:val="both"/>
        <w:rPr>
          <w:b/>
          <w:sz w:val="20"/>
          <w:szCs w:val="20"/>
        </w:rPr>
      </w:pPr>
      <w:r w:rsidRPr="00877E65">
        <w:rPr>
          <w:b/>
          <w:sz w:val="20"/>
          <w:szCs w:val="20"/>
        </w:rPr>
        <w:t>**Dacă întrebările adresate nu sunt pe înțelesul dumneavoastră vă rog să solicitați lămuriri în așa fel încât completarea rubricilor să reflecte cât mai obiectiv realitatea;</w:t>
      </w:r>
    </w:p>
    <w:p w14:paraId="048867E4" w14:textId="19B9C17E" w:rsidR="00D56474" w:rsidRPr="00877E65" w:rsidRDefault="00083974" w:rsidP="00083974">
      <w:pPr>
        <w:rPr>
          <w:b/>
        </w:rPr>
      </w:pPr>
      <w:r w:rsidRPr="00877E65">
        <w:rPr>
          <w:b/>
          <w:sz w:val="20"/>
          <w:szCs w:val="20"/>
        </w:rPr>
        <w:t>***Va rugăm să aveți în vedere necesitatea unei concordanțe între calificativul acordat fiecărui criteriu/item și aprecierea finală.</w:t>
      </w:r>
    </w:p>
    <w:bookmarkEnd w:id="43"/>
    <w:p w14:paraId="5E4A1150" w14:textId="315D04B3" w:rsidR="00160E74" w:rsidRPr="00877E65" w:rsidRDefault="00160E74" w:rsidP="00D56474">
      <w:pPr>
        <w:rPr>
          <w:b/>
        </w:rPr>
      </w:pPr>
    </w:p>
    <w:p w14:paraId="78E2FE59" w14:textId="4F31CBE7" w:rsidR="00083974" w:rsidRPr="00877E65" w:rsidRDefault="00083974">
      <w:pPr>
        <w:rPr>
          <w:b/>
        </w:rPr>
      </w:pPr>
      <w:r w:rsidRPr="00877E65">
        <w:rPr>
          <w:b/>
        </w:rPr>
        <w:br w:type="page"/>
      </w:r>
    </w:p>
    <w:p w14:paraId="7592B7A0" w14:textId="2997A968" w:rsidR="00083974" w:rsidRPr="00877E65" w:rsidRDefault="00083974" w:rsidP="00083974">
      <w:pPr>
        <w:pStyle w:val="Heading2"/>
        <w:rPr>
          <w:rFonts w:ascii="Times New Roman" w:hAnsi="Times New Roman" w:cs="Times New Roman"/>
        </w:rPr>
      </w:pPr>
      <w:bookmarkStart w:id="49" w:name="_Hlk199837318"/>
      <w:r w:rsidRPr="00877E65">
        <w:rPr>
          <w:rFonts w:ascii="Times New Roman" w:hAnsi="Times New Roman" w:cs="Times New Roman"/>
        </w:rPr>
        <w:lastRenderedPageBreak/>
        <w:t>ANEXA 3. FISA DE EVALUARE DE CĂTRE STUDENȚI A ACTIVITĂȚILOR DIDACTICE PRACTICE</w:t>
      </w:r>
    </w:p>
    <w:p w14:paraId="189B593B" w14:textId="77777777" w:rsidR="00083974" w:rsidRPr="00877E65" w:rsidRDefault="00083974" w:rsidP="00083974">
      <w:pPr>
        <w:autoSpaceDE w:val="0"/>
        <w:autoSpaceDN w:val="0"/>
        <w:adjustRightInd w:val="0"/>
        <w:jc w:val="center"/>
        <w:rPr>
          <w:b/>
          <w:bCs/>
          <w:vertAlign w:val="superscript"/>
        </w:rPr>
      </w:pPr>
      <w:r w:rsidRPr="00877E65">
        <w:rPr>
          <w:b/>
          <w:bCs/>
        </w:rPr>
        <w:t xml:space="preserve"> (seminar, laborator, proiect)</w:t>
      </w:r>
      <w:r w:rsidRPr="00877E65">
        <w:rPr>
          <w:b/>
          <w:bCs/>
          <w:vertAlign w:val="superscript"/>
        </w:rPr>
        <w:t>*</w:t>
      </w:r>
    </w:p>
    <w:p w14:paraId="1ABAF9B0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Cadru didactic evaluat:</w:t>
      </w:r>
    </w:p>
    <w:p w14:paraId="120992D5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Disciplina</w:t>
      </w:r>
      <w:r w:rsidRPr="00877E65">
        <w:rPr>
          <w:sz w:val="20"/>
          <w:szCs w:val="20"/>
        </w:rPr>
        <w:t>:</w:t>
      </w:r>
    </w:p>
    <w:p w14:paraId="1452AA35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Facultatea</w:t>
      </w:r>
      <w:r w:rsidRPr="00877E65">
        <w:rPr>
          <w:sz w:val="20"/>
          <w:szCs w:val="20"/>
        </w:rPr>
        <w:t>:</w:t>
      </w:r>
    </w:p>
    <w:p w14:paraId="425868E7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  <w:r w:rsidRPr="00877E65">
        <w:rPr>
          <w:b/>
          <w:bCs/>
          <w:sz w:val="20"/>
          <w:szCs w:val="20"/>
        </w:rPr>
        <w:t>Data</w:t>
      </w:r>
      <w:r w:rsidRPr="00877E65">
        <w:rPr>
          <w:sz w:val="20"/>
          <w:szCs w:val="20"/>
        </w:rPr>
        <w:t>:</w:t>
      </w:r>
    </w:p>
    <w:p w14:paraId="54BD41DB" w14:textId="77777777" w:rsidR="00083974" w:rsidRPr="00877E65" w:rsidRDefault="00083974" w:rsidP="00083974">
      <w:pPr>
        <w:autoSpaceDE w:val="0"/>
        <w:autoSpaceDN w:val="0"/>
        <w:adjustRightInd w:val="0"/>
        <w:rPr>
          <w:sz w:val="20"/>
          <w:szCs w:val="20"/>
        </w:rPr>
      </w:pPr>
    </w:p>
    <w:p w14:paraId="7B944386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Evaluarea activității de către studenți este o parte esențială a procesului de evaluare a calității serviciilor educaționale. Criteriile de evaluare sunt destinate identificării opiniilor studenților care au participat la activitățile practice ale disciplinei.</w:t>
      </w:r>
    </w:p>
    <w:p w14:paraId="01EF6B23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Toate răspunsurile sunt confidențiale și sunt prelucrate de către directorul de departament.</w:t>
      </w:r>
    </w:p>
    <w:p w14:paraId="58EDD024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Opiniile dvs. vor fi utilizate la stabilirea acțiunilor de îmbunătățire a activității didactice.</w:t>
      </w:r>
    </w:p>
    <w:p w14:paraId="3656D849" w14:textId="77777777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3CB445E1" w14:textId="77777777" w:rsidR="00083974" w:rsidRPr="00877E65" w:rsidRDefault="00083974" w:rsidP="0008397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77E65">
        <w:rPr>
          <w:b/>
          <w:sz w:val="20"/>
          <w:szCs w:val="20"/>
        </w:rPr>
        <w:t>A. CHESTIONAR PRELIMINAR</w:t>
      </w:r>
    </w:p>
    <w:p w14:paraId="6AE9AF03" w14:textId="77777777" w:rsidR="00083974" w:rsidRPr="00877E65" w:rsidRDefault="00083974" w:rsidP="00083974">
      <w:pPr>
        <w:rPr>
          <w:sz w:val="20"/>
          <w:szCs w:val="20"/>
        </w:rPr>
      </w:pPr>
      <w:r w:rsidRPr="00877E65">
        <w:rPr>
          <w:sz w:val="20"/>
          <w:szCs w:val="20"/>
        </w:rPr>
        <w:t>1. În ce proporție ați participat la activitățile practice (seminar, laborator, proiect)?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357"/>
        <w:gridCol w:w="1357"/>
        <w:gridCol w:w="1357"/>
        <w:gridCol w:w="1357"/>
        <w:gridCol w:w="1358"/>
      </w:tblGrid>
      <w:tr w:rsidR="00877E65" w:rsidRPr="00877E65" w14:paraId="6908F143" w14:textId="77777777" w:rsidTr="00501B41">
        <w:trPr>
          <w:trHeight w:val="5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03F9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Activitatea didactică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20ED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75%-100%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0A27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50%-75%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3CEE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25%-50%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4A3A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0%-25%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9620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Deloc</w:t>
            </w:r>
          </w:p>
        </w:tc>
      </w:tr>
      <w:tr w:rsidR="00877E65" w:rsidRPr="00877E65" w14:paraId="211B3CB1" w14:textId="77777777" w:rsidTr="00501B41">
        <w:trPr>
          <w:trHeight w:val="29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748E" w14:textId="77777777" w:rsidR="00083974" w:rsidRPr="00877E65" w:rsidRDefault="00083974" w:rsidP="00501B41">
            <w:pPr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Seminar (S)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1D90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FD12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7AA0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12DC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4761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  <w:tr w:rsidR="00877E65" w:rsidRPr="00877E65" w14:paraId="58EFD1A8" w14:textId="77777777" w:rsidTr="00501B41">
        <w:trPr>
          <w:trHeight w:val="29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0DDF" w14:textId="77777777" w:rsidR="00083974" w:rsidRPr="00877E65" w:rsidRDefault="00083974" w:rsidP="00501B41">
            <w:pPr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Laborator (L)/ Proiect (P)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700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AD51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A662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F305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C323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034AFFDD" w14:textId="77777777" w:rsidR="00083974" w:rsidRPr="00877E65" w:rsidRDefault="00083974" w:rsidP="00083974">
      <w:pPr>
        <w:rPr>
          <w:sz w:val="20"/>
          <w:szCs w:val="20"/>
        </w:rPr>
      </w:pPr>
    </w:p>
    <w:p w14:paraId="6F466EFD" w14:textId="77777777" w:rsidR="00083974" w:rsidRPr="00877E65" w:rsidRDefault="00083974" w:rsidP="00083974">
      <w:pPr>
        <w:jc w:val="both"/>
        <w:rPr>
          <w:sz w:val="20"/>
          <w:szCs w:val="20"/>
        </w:rPr>
      </w:pPr>
      <w:r w:rsidRPr="00877E65">
        <w:rPr>
          <w:bCs/>
          <w:sz w:val="20"/>
          <w:szCs w:val="20"/>
        </w:rPr>
        <w:t>2.</w:t>
      </w:r>
      <w:r w:rsidRPr="00877E65">
        <w:rPr>
          <w:sz w:val="20"/>
          <w:szCs w:val="20"/>
        </w:rPr>
        <w:t xml:space="preserve"> Câte ore alocați săptămânal pentru studiul individual la această disciplină (efectuarea temelor de casă, documentare, pregătirea pentru seminar/ laborator/ proiect)?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874"/>
        <w:gridCol w:w="1874"/>
        <w:gridCol w:w="1874"/>
        <w:gridCol w:w="1972"/>
      </w:tblGrid>
      <w:tr w:rsidR="00877E65" w:rsidRPr="00877E65" w14:paraId="351BF3A4" w14:textId="77777777" w:rsidTr="00501B4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D878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&gt;6 ore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E66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&lt;6 ore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342A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&lt;4 ore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2BDD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2 ore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99D3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1 oră</w:t>
            </w:r>
          </w:p>
        </w:tc>
      </w:tr>
      <w:tr w:rsidR="00877E65" w:rsidRPr="00877E65" w14:paraId="3205C444" w14:textId="77777777" w:rsidTr="00501B4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B911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7687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D91B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C644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FEF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22472046" w14:textId="77777777" w:rsidR="00083974" w:rsidRPr="00877E65" w:rsidRDefault="00083974" w:rsidP="00083974">
      <w:pPr>
        <w:rPr>
          <w:b/>
          <w:bCs/>
          <w:sz w:val="20"/>
          <w:szCs w:val="20"/>
        </w:rPr>
      </w:pPr>
      <w:r w:rsidRPr="00877E6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B07A9" wp14:editId="4B21BDDA">
                <wp:simplePos x="0" y="0"/>
                <wp:positionH relativeFrom="column">
                  <wp:posOffset>1246909</wp:posOffset>
                </wp:positionH>
                <wp:positionV relativeFrom="paragraph">
                  <wp:posOffset>74296</wp:posOffset>
                </wp:positionV>
                <wp:extent cx="1828800" cy="1828800"/>
                <wp:effectExtent l="0" t="723900" r="34290" b="7162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86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C3BCE" w14:textId="785BA78A" w:rsidR="00501B41" w:rsidRPr="00F37725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 469</w:t>
                            </w:r>
                          </w:p>
                          <w:p w14:paraId="318F286D" w14:textId="77777777" w:rsidR="00501B41" w:rsidRPr="0045366F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B07A9" id="Text Box 6" o:spid="_x0000_s1029" type="#_x0000_t202" style="position:absolute;margin-left:98.2pt;margin-top:5.85pt;width:2in;height:2in;rotation:-1749086fd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" filled="f" stroked="f">
                <v:textbox style="mso-fit-shape-to-text:t">
                  <w:txbxContent>
                    <w:p w14:paraId="52FC3BCE" w14:textId="785BA78A" w:rsidR="00501B41" w:rsidRPr="00F37725" w:rsidRDefault="00501B41" w:rsidP="00083974">
                      <w:pPr>
                        <w:jc w:val="center"/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37725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 469</w:t>
                      </w:r>
                    </w:p>
                    <w:p w14:paraId="318F286D" w14:textId="77777777" w:rsidR="00501B41" w:rsidRPr="0045366F" w:rsidRDefault="00501B41" w:rsidP="00083974">
                      <w:pPr>
                        <w:jc w:val="center"/>
                        <w:rPr>
                          <w:rFonts w:eastAsia="Times New Roman"/>
                          <w:color w:val="4F81BD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725">
                        <w:rPr>
                          <w:rFonts w:eastAsia="Times New Roman"/>
                          <w:b/>
                          <w:outline/>
                          <w:color w:val="4BACC6" w:themeColor="accent5"/>
                          <w:sz w:val="96"/>
                          <w:szCs w:val="7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SPECIMEN</w:t>
                      </w:r>
                    </w:p>
                  </w:txbxContent>
                </v:textbox>
              </v:shape>
            </w:pict>
          </mc:Fallback>
        </mc:AlternateContent>
      </w:r>
    </w:p>
    <w:p w14:paraId="1DADE06B" w14:textId="77777777" w:rsidR="00083974" w:rsidRPr="00877E65" w:rsidRDefault="00083974" w:rsidP="00083974">
      <w:pPr>
        <w:jc w:val="both"/>
        <w:rPr>
          <w:sz w:val="20"/>
          <w:szCs w:val="20"/>
        </w:rPr>
      </w:pPr>
      <w:r w:rsidRPr="00877E65">
        <w:rPr>
          <w:bCs/>
          <w:sz w:val="20"/>
          <w:szCs w:val="20"/>
        </w:rPr>
        <w:t xml:space="preserve">3. </w:t>
      </w:r>
      <w:r w:rsidRPr="00877E65">
        <w:rPr>
          <w:sz w:val="20"/>
          <w:szCs w:val="20"/>
        </w:rPr>
        <w:t>Care este numărul orelor de consultații la care ați fost?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858"/>
        <w:gridCol w:w="1858"/>
        <w:gridCol w:w="1858"/>
        <w:gridCol w:w="2056"/>
      </w:tblGrid>
      <w:tr w:rsidR="00877E65" w:rsidRPr="00877E65" w14:paraId="39DE0EB1" w14:textId="77777777" w:rsidTr="00501B41">
        <w:trPr>
          <w:trHeight w:val="32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2B2F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&gt;6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7A67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&lt;6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A1A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&lt;4 ore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597C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2 ore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591" w14:textId="77777777" w:rsidR="00083974" w:rsidRPr="00877E65" w:rsidRDefault="00083974" w:rsidP="00501B41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65">
              <w:rPr>
                <w:b/>
                <w:bCs/>
                <w:sz w:val="20"/>
                <w:szCs w:val="20"/>
              </w:rPr>
              <w:t>&lt; 1 oră</w:t>
            </w:r>
          </w:p>
        </w:tc>
      </w:tr>
      <w:tr w:rsidR="00877E65" w:rsidRPr="00877E65" w14:paraId="3B31B8F1" w14:textId="77777777" w:rsidTr="00501B41">
        <w:trPr>
          <w:trHeight w:val="32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6F40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A0A6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D533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D7A6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824" w14:textId="77777777" w:rsidR="00083974" w:rsidRPr="00877E65" w:rsidRDefault="00083974" w:rsidP="00501B41">
            <w:pPr>
              <w:rPr>
                <w:sz w:val="20"/>
                <w:szCs w:val="20"/>
              </w:rPr>
            </w:pPr>
          </w:p>
        </w:tc>
      </w:tr>
    </w:tbl>
    <w:p w14:paraId="7D90C38C" w14:textId="77777777" w:rsidR="00083974" w:rsidRPr="00877E65" w:rsidRDefault="00083974" w:rsidP="00083974">
      <w:pPr>
        <w:jc w:val="both"/>
        <w:rPr>
          <w:sz w:val="20"/>
          <w:szCs w:val="20"/>
        </w:rPr>
      </w:pPr>
    </w:p>
    <w:p w14:paraId="35AAD56F" w14:textId="77777777" w:rsidR="00083974" w:rsidRPr="00877E65" w:rsidRDefault="00083974" w:rsidP="000839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77E65">
        <w:rPr>
          <w:b/>
          <w:sz w:val="20"/>
          <w:szCs w:val="20"/>
        </w:rPr>
        <w:t>B. EVALUAREA CADRULUI DIDACTIC</w:t>
      </w:r>
      <w:r w:rsidRPr="00877E65">
        <w:rPr>
          <w:sz w:val="20"/>
          <w:szCs w:val="20"/>
        </w:rPr>
        <w:t>**</w:t>
      </w:r>
    </w:p>
    <w:p w14:paraId="75CADBA9" w14:textId="77777777" w:rsidR="00083974" w:rsidRPr="00877E65" w:rsidRDefault="00083974" w:rsidP="000839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59E885" w14:textId="247B92C8" w:rsidR="00083974" w:rsidRPr="00877E65" w:rsidRDefault="00083974" w:rsidP="000839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7E65">
        <w:rPr>
          <w:sz w:val="20"/>
          <w:szCs w:val="20"/>
        </w:rPr>
        <w:t>Criteriile de mai jos descriu stilul de predare al cadrului didactic. Pentru fiecare afirmație, alegeți din scala de evaluare între 1 și 5 (1 - nivelul ce</w:t>
      </w:r>
      <w:r w:rsidR="00652A74" w:rsidRPr="00877E65">
        <w:rPr>
          <w:sz w:val="20"/>
          <w:szCs w:val="20"/>
        </w:rPr>
        <w:t>l</w:t>
      </w:r>
      <w:r w:rsidRPr="00877E65">
        <w:rPr>
          <w:sz w:val="20"/>
          <w:szCs w:val="20"/>
        </w:rPr>
        <w:t xml:space="preserve"> mai scăzut, 5 - nivelul maxim) calificativul care caracterizează cel mai bine stilul de predare al acestuia. </w:t>
      </w:r>
    </w:p>
    <w:p w14:paraId="4E39EF30" w14:textId="77777777" w:rsidR="00083974" w:rsidRPr="00877E65" w:rsidRDefault="00083974" w:rsidP="00083974">
      <w:pPr>
        <w:jc w:val="both"/>
        <w:rPr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  <w:gridCol w:w="1559"/>
      </w:tblGrid>
      <w:tr w:rsidR="00877E65" w:rsidRPr="00877E65" w14:paraId="432F6B76" w14:textId="77777777" w:rsidTr="00501B41">
        <w:trPr>
          <w:trHeight w:val="365"/>
        </w:trPr>
        <w:tc>
          <w:tcPr>
            <w:tcW w:w="8251" w:type="dxa"/>
            <w:vAlign w:val="center"/>
          </w:tcPr>
          <w:p w14:paraId="1F99D91C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CRITERIUL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ADB64" w14:textId="77777777" w:rsidR="00083974" w:rsidRPr="00877E65" w:rsidRDefault="00083974" w:rsidP="00501B41">
            <w:pPr>
              <w:jc w:val="center"/>
              <w:rPr>
                <w:b/>
                <w:sz w:val="20"/>
                <w:szCs w:val="20"/>
              </w:rPr>
            </w:pPr>
            <w:r w:rsidRPr="00877E65">
              <w:rPr>
                <w:b/>
                <w:sz w:val="20"/>
                <w:szCs w:val="20"/>
              </w:rPr>
              <w:t>APRECIERE</w:t>
            </w:r>
          </w:p>
        </w:tc>
      </w:tr>
      <w:tr w:rsidR="00877E65" w:rsidRPr="00877E65" w14:paraId="16E5885E" w14:textId="77777777" w:rsidTr="00501B41">
        <w:trPr>
          <w:trHeight w:val="125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0D3A6982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1 Organizarea și coordonarea activităților practice </w:t>
            </w:r>
          </w:p>
        </w:tc>
        <w:tc>
          <w:tcPr>
            <w:tcW w:w="1559" w:type="dxa"/>
            <w:shd w:val="clear" w:color="auto" w:fill="auto"/>
          </w:tcPr>
          <w:p w14:paraId="14EE5953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3C332967" w14:textId="77777777" w:rsidTr="00501B41">
        <w:trPr>
          <w:trHeight w:val="71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7EAD2F00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2 Claritatea formulării cerințelor de lucru față de studenți </w:t>
            </w:r>
          </w:p>
        </w:tc>
        <w:tc>
          <w:tcPr>
            <w:tcW w:w="1559" w:type="dxa"/>
            <w:shd w:val="clear" w:color="auto" w:fill="auto"/>
          </w:tcPr>
          <w:p w14:paraId="54F0FD53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4C35909B" w14:textId="77777777" w:rsidTr="00501B41">
        <w:trPr>
          <w:trHeight w:val="112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11C81C81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3 Eficiența și consistența explicațiilor date </w:t>
            </w:r>
          </w:p>
        </w:tc>
        <w:tc>
          <w:tcPr>
            <w:tcW w:w="1559" w:type="dxa"/>
            <w:shd w:val="clear" w:color="auto" w:fill="auto"/>
          </w:tcPr>
          <w:p w14:paraId="44FA2A4C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01D74F49" w14:textId="77777777" w:rsidTr="00501B41">
        <w:trPr>
          <w:trHeight w:val="66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3DF972D6" w14:textId="1C39F1C4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4 Interesul cadrului didactic </w:t>
            </w:r>
            <w:r w:rsidR="00C84BD1" w:rsidRPr="00877E65">
              <w:rPr>
                <w:sz w:val="20"/>
                <w:szCs w:val="20"/>
              </w:rPr>
              <w:t>privind gradul de înțelegere al</w:t>
            </w:r>
            <w:r w:rsidR="00C84BD1" w:rsidRPr="00877E65">
              <w:t xml:space="preserve"> </w:t>
            </w:r>
            <w:r w:rsidRPr="00877E65">
              <w:rPr>
                <w:sz w:val="20"/>
                <w:szCs w:val="20"/>
              </w:rPr>
              <w:t xml:space="preserve">studenților </w:t>
            </w:r>
          </w:p>
        </w:tc>
        <w:tc>
          <w:tcPr>
            <w:tcW w:w="1559" w:type="dxa"/>
            <w:shd w:val="clear" w:color="auto" w:fill="auto"/>
          </w:tcPr>
          <w:p w14:paraId="25B73E21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08E8E4DA" w14:textId="77777777" w:rsidTr="00501B41">
        <w:trPr>
          <w:trHeight w:val="183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3C094816" w14:textId="75FCAF90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5 </w:t>
            </w:r>
            <w:r w:rsidR="00C84BD1" w:rsidRPr="00877E65">
              <w:rPr>
                <w:sz w:val="20"/>
                <w:szCs w:val="20"/>
              </w:rPr>
              <w:t>Încurajarea participării active și a exprimării libere a studenților</w:t>
            </w:r>
          </w:p>
        </w:tc>
        <w:tc>
          <w:tcPr>
            <w:tcW w:w="1559" w:type="dxa"/>
            <w:shd w:val="clear" w:color="auto" w:fill="auto"/>
          </w:tcPr>
          <w:p w14:paraId="4B1F400C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5B3CEEF2" w14:textId="77777777" w:rsidTr="00501B41">
        <w:trPr>
          <w:trHeight w:val="183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69A04686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 xml:space="preserve">6 Disponibilitatea de a oferi studenților ajutor suplimentar la nevoie </w:t>
            </w:r>
          </w:p>
        </w:tc>
        <w:tc>
          <w:tcPr>
            <w:tcW w:w="1559" w:type="dxa"/>
            <w:shd w:val="clear" w:color="auto" w:fill="auto"/>
          </w:tcPr>
          <w:p w14:paraId="44BE7FE3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5AA47072" w14:textId="77777777" w:rsidTr="00501B41">
        <w:trPr>
          <w:trHeight w:val="222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4BA79EB1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7 Punctualitate cadrului didactic</w:t>
            </w:r>
          </w:p>
        </w:tc>
        <w:tc>
          <w:tcPr>
            <w:tcW w:w="1559" w:type="dxa"/>
            <w:shd w:val="clear" w:color="auto" w:fill="auto"/>
          </w:tcPr>
          <w:p w14:paraId="787FD1E7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1EC80D10" w14:textId="77777777" w:rsidTr="00501B41">
        <w:trPr>
          <w:trHeight w:val="66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717AA40C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8. Folosirea eficientă a timpului în cadrul activităților practice</w:t>
            </w:r>
          </w:p>
        </w:tc>
        <w:tc>
          <w:tcPr>
            <w:tcW w:w="1559" w:type="dxa"/>
            <w:shd w:val="clear" w:color="auto" w:fill="auto"/>
          </w:tcPr>
          <w:p w14:paraId="08F44A03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582C7AAC" w14:textId="77777777" w:rsidTr="00501B41">
        <w:trPr>
          <w:trHeight w:val="183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7BA9EC96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t>9 Gradul de corelare a activității practice cu noțiunile teoretice</w:t>
            </w:r>
          </w:p>
        </w:tc>
        <w:tc>
          <w:tcPr>
            <w:tcW w:w="1559" w:type="dxa"/>
            <w:shd w:val="clear" w:color="auto" w:fill="auto"/>
          </w:tcPr>
          <w:p w14:paraId="40E62529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0FD007E1" w14:textId="77777777" w:rsidTr="00501B41">
        <w:trPr>
          <w:trHeight w:val="216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3D6AFE16" w14:textId="77777777" w:rsidR="00083974" w:rsidRPr="00877E65" w:rsidRDefault="00083974" w:rsidP="00501B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E65">
              <w:rPr>
                <w:sz w:val="20"/>
                <w:szCs w:val="20"/>
              </w:rPr>
              <w:lastRenderedPageBreak/>
              <w:t>10 Utilizarea de mijloace adecvate pentru desfășurarea activităților practice (fișe de lucru, studii de caz, standuri descriptive și funcționale, aparate de măsură și control, documentații tehnice, standarde, prezentări video etc.)</w:t>
            </w:r>
          </w:p>
        </w:tc>
        <w:tc>
          <w:tcPr>
            <w:tcW w:w="1559" w:type="dxa"/>
            <w:shd w:val="clear" w:color="auto" w:fill="auto"/>
          </w:tcPr>
          <w:p w14:paraId="4CA27785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  <w:tr w:rsidR="00877E65" w:rsidRPr="00877E65" w14:paraId="71744827" w14:textId="77777777" w:rsidTr="00501B41">
        <w:trPr>
          <w:trHeight w:val="329"/>
        </w:trPr>
        <w:tc>
          <w:tcPr>
            <w:tcW w:w="8251" w:type="dxa"/>
            <w:tcMar>
              <w:left w:w="0" w:type="dxa"/>
              <w:right w:w="0" w:type="dxa"/>
            </w:tcMar>
          </w:tcPr>
          <w:p w14:paraId="3ACAFF0E" w14:textId="77777777" w:rsidR="00083974" w:rsidRPr="00877E65" w:rsidRDefault="00083974" w:rsidP="00501B41">
            <w:pPr>
              <w:pStyle w:val="CommentText"/>
            </w:pPr>
            <w:r w:rsidRPr="00877E65">
              <w:rPr>
                <w:b/>
                <w:bCs/>
              </w:rPr>
              <w:t>Per ansamblu,</w:t>
            </w:r>
            <w:r w:rsidRPr="00877E65">
              <w:t xml:space="preserve"> </w:t>
            </w:r>
            <w:r w:rsidRPr="00877E65">
              <w:rPr>
                <w:b/>
              </w:rPr>
              <w:t>activitățile practice au fost</w:t>
            </w:r>
            <w:r w:rsidRPr="00877E65">
              <w:rPr>
                <w:b/>
                <w:bCs/>
              </w:rPr>
              <w:t>:***</w:t>
            </w:r>
          </w:p>
        </w:tc>
        <w:tc>
          <w:tcPr>
            <w:tcW w:w="1559" w:type="dxa"/>
            <w:shd w:val="clear" w:color="auto" w:fill="auto"/>
          </w:tcPr>
          <w:p w14:paraId="18A79E65" w14:textId="77777777" w:rsidR="00083974" w:rsidRPr="00877E65" w:rsidRDefault="00083974" w:rsidP="00501B4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00FA9B" w14:textId="77777777" w:rsidR="00083974" w:rsidRPr="00877E65" w:rsidRDefault="00083974" w:rsidP="00083974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14:paraId="619AB84A" w14:textId="77777777" w:rsidR="00083974" w:rsidRPr="00877E65" w:rsidRDefault="00083974" w:rsidP="00083974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14:paraId="079CE0A1" w14:textId="77777777" w:rsidR="00083974" w:rsidRPr="00877E65" w:rsidRDefault="00083974" w:rsidP="00083974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877E65">
        <w:rPr>
          <w:b/>
          <w:sz w:val="20"/>
          <w:szCs w:val="20"/>
        </w:rPr>
        <w:t>C. RECOMANDĂRI/ SUGESTII PENTRU ÎMBUNĂTĂȚIREA MODULUI DE PREDARE A ACTIVITĂȚILOR PRACTICE LA ACEASTĂ DISCIPLINĂ</w:t>
      </w:r>
    </w:p>
    <w:p w14:paraId="286229A0" w14:textId="01198D5D" w:rsidR="00083974" w:rsidRPr="00877E65" w:rsidRDefault="00783591" w:rsidP="00783591">
      <w:pPr>
        <w:tabs>
          <w:tab w:val="left" w:pos="6360"/>
        </w:tabs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</w:p>
    <w:p w14:paraId="58E3AE40" w14:textId="77777777" w:rsidR="00083974" w:rsidRPr="00877E65" w:rsidRDefault="00083974" w:rsidP="00083974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877E65">
        <w:rPr>
          <w:b/>
          <w:bCs/>
          <w:iCs/>
          <w:sz w:val="20"/>
          <w:szCs w:val="20"/>
        </w:rPr>
        <w:t>* Completarea chestionarului este opțională și anonimă.</w:t>
      </w:r>
    </w:p>
    <w:p w14:paraId="31A09FE6" w14:textId="77777777" w:rsidR="00083974" w:rsidRPr="00877E65" w:rsidRDefault="00083974" w:rsidP="00083974">
      <w:pPr>
        <w:autoSpaceDE w:val="0"/>
        <w:autoSpaceDN w:val="0"/>
        <w:adjustRightInd w:val="0"/>
        <w:ind w:left="360"/>
        <w:rPr>
          <w:bCs/>
          <w:i/>
          <w:iCs/>
          <w:sz w:val="20"/>
          <w:szCs w:val="20"/>
        </w:rPr>
      </w:pPr>
    </w:p>
    <w:p w14:paraId="7A22FB70" w14:textId="77777777" w:rsidR="00083974" w:rsidRPr="00877E65" w:rsidRDefault="00083974" w:rsidP="00083974">
      <w:pPr>
        <w:jc w:val="both"/>
        <w:rPr>
          <w:b/>
          <w:sz w:val="20"/>
          <w:szCs w:val="20"/>
        </w:rPr>
      </w:pPr>
      <w:r w:rsidRPr="00877E65">
        <w:rPr>
          <w:b/>
          <w:sz w:val="20"/>
          <w:szCs w:val="20"/>
        </w:rPr>
        <w:t>**Dacă nu sunt pe înțelesul dumneavoastră întrebările adresate vă rog să solicitați lămuriri în așa fel încât completarea rubricilor să reflecte cât mai obiectiv realitatea;</w:t>
      </w:r>
    </w:p>
    <w:p w14:paraId="2B15036E" w14:textId="77777777" w:rsidR="00083974" w:rsidRPr="00877E65" w:rsidRDefault="00083974" w:rsidP="00083974">
      <w:pPr>
        <w:rPr>
          <w:strike/>
          <w:sz w:val="20"/>
          <w:szCs w:val="20"/>
        </w:rPr>
      </w:pPr>
    </w:p>
    <w:p w14:paraId="603163A8" w14:textId="77777777" w:rsidR="00083974" w:rsidRPr="00877E65" w:rsidRDefault="00083974" w:rsidP="00083974">
      <w:pPr>
        <w:jc w:val="both"/>
        <w:rPr>
          <w:sz w:val="20"/>
          <w:szCs w:val="20"/>
        </w:rPr>
      </w:pPr>
      <w:r w:rsidRPr="00877E65">
        <w:rPr>
          <w:b/>
          <w:sz w:val="20"/>
          <w:szCs w:val="20"/>
        </w:rPr>
        <w:t>***Va rugăm să aveți în vedere necesitatea unei concordanțe între aprecierile pentru fiecare criteriu în parte și aprecierea finală pentru modul de desfășurare a activităților practice</w:t>
      </w:r>
      <w:r w:rsidRPr="00877E65">
        <w:rPr>
          <w:sz w:val="20"/>
          <w:szCs w:val="20"/>
        </w:rPr>
        <w:t>.</w:t>
      </w:r>
    </w:p>
    <w:p w14:paraId="61C915EC" w14:textId="77777777" w:rsidR="00083974" w:rsidRPr="00877E65" w:rsidRDefault="00083974" w:rsidP="00083974">
      <w:pPr>
        <w:rPr>
          <w:sz w:val="20"/>
          <w:szCs w:val="20"/>
        </w:rPr>
      </w:pPr>
    </w:p>
    <w:bookmarkEnd w:id="49"/>
    <w:p w14:paraId="7A5ADC2B" w14:textId="77777777" w:rsidR="00083974" w:rsidRPr="00877E65" w:rsidRDefault="00083974" w:rsidP="00083974">
      <w:pPr>
        <w:rPr>
          <w:b/>
        </w:rPr>
        <w:sectPr w:rsidR="00083974" w:rsidRPr="00877E65" w:rsidSect="00E354E2">
          <w:pgSz w:w="12240" w:h="15840"/>
          <w:pgMar w:top="567" w:right="900" w:bottom="851" w:left="1418" w:header="720" w:footer="720" w:gutter="0"/>
          <w:cols w:space="720"/>
          <w:docGrid w:linePitch="360"/>
        </w:sectPr>
      </w:pPr>
    </w:p>
    <w:p w14:paraId="0ABD4ADF" w14:textId="77777777" w:rsidR="00083974" w:rsidRPr="00877E65" w:rsidRDefault="00083974" w:rsidP="00083974">
      <w:bookmarkStart w:id="50" w:name="_Hlk199837609"/>
      <w:r w:rsidRPr="00877E65">
        <w:lastRenderedPageBreak/>
        <w:t>Facultatea:</w:t>
      </w:r>
    </w:p>
    <w:p w14:paraId="1AEDFA32" w14:textId="77777777" w:rsidR="00083974" w:rsidRPr="00877E65" w:rsidRDefault="00083974" w:rsidP="00083974">
      <w:r w:rsidRPr="00877E65">
        <w:t>Departamentul:</w:t>
      </w:r>
    </w:p>
    <w:p w14:paraId="36A417F2" w14:textId="771F146A" w:rsidR="00083974" w:rsidRPr="00877E65" w:rsidRDefault="00083974" w:rsidP="00083974">
      <w:r w:rsidRPr="00877E65">
        <w:t>Cadrul didactic evaluat:</w:t>
      </w:r>
    </w:p>
    <w:p w14:paraId="50377934" w14:textId="4D84FF68" w:rsidR="00083974" w:rsidRPr="00877E65" w:rsidRDefault="00083974" w:rsidP="00083974">
      <w:r w:rsidRPr="00877E65">
        <w:t>Anul universitar:</w:t>
      </w:r>
    </w:p>
    <w:p w14:paraId="7B319502" w14:textId="5F7D1341" w:rsidR="00083974" w:rsidRPr="00877E65" w:rsidRDefault="00083974" w:rsidP="00083974"/>
    <w:p w14:paraId="382E54C1" w14:textId="20B1777B" w:rsidR="00083974" w:rsidRPr="00877E65" w:rsidRDefault="00083974" w:rsidP="00083974">
      <w:pPr>
        <w:pStyle w:val="Heading2"/>
        <w:spacing w:before="0" w:after="0"/>
        <w:rPr>
          <w:rFonts w:ascii="Times New Roman" w:hAnsi="Times New Roman" w:cs="Times New Roman"/>
        </w:rPr>
      </w:pPr>
      <w:r w:rsidRPr="00877E65">
        <w:rPr>
          <w:rFonts w:ascii="Times New Roman" w:hAnsi="Times New Roman" w:cs="Times New Roman"/>
        </w:rPr>
        <w:t>ANEXA 4. FIȘĂ DE EVALUARE A ACTIVITĂȚILOR DESFĂȘURATE ÎN CADRUL DEPARTAMENTULUI (FD)</w:t>
      </w:r>
    </w:p>
    <w:p w14:paraId="647640A9" w14:textId="7A0B5309" w:rsidR="00083974" w:rsidRPr="00877E65" w:rsidRDefault="00083974" w:rsidP="00083974">
      <w:pPr>
        <w:spacing w:before="60" w:after="60"/>
        <w:ind w:left="2126" w:hanging="2126"/>
        <w:jc w:val="center"/>
        <w:outlineLvl w:val="0"/>
        <w:rPr>
          <w:b/>
          <w:bCs/>
          <w:sz w:val="22"/>
          <w:szCs w:val="22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625"/>
        <w:gridCol w:w="5580"/>
        <w:gridCol w:w="990"/>
        <w:gridCol w:w="1022"/>
        <w:gridCol w:w="1417"/>
      </w:tblGrid>
      <w:tr w:rsidR="00877E65" w:rsidRPr="00877E65" w14:paraId="7EE3C618" w14:textId="77777777" w:rsidTr="005C461E">
        <w:trPr>
          <w:trHeight w:val="52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775A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7703" w14:textId="33DE0CAE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 xml:space="preserve">Activitatea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43A" w14:textId="152FFFF1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Punctaj</w:t>
            </w:r>
          </w:p>
          <w:p w14:paraId="1F3F8926" w14:textId="3E3EA81F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minim-maxim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37F" w14:textId="4B9A9E7D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Punctaj</w:t>
            </w:r>
          </w:p>
          <w:p w14:paraId="5A014639" w14:textId="58CD425B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acordat</w:t>
            </w:r>
          </w:p>
          <w:p w14:paraId="552D796C" w14:textId="3E3FF42E" w:rsidR="00AC0E74" w:rsidRPr="00877E65" w:rsidRDefault="00AC0E74" w:rsidP="00501B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0424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Observații</w:t>
            </w:r>
            <w:r w:rsidRPr="00877E65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877E65">
              <w:rPr>
                <w:b/>
                <w:sz w:val="22"/>
                <w:szCs w:val="22"/>
              </w:rPr>
              <w:t>*</w:t>
            </w:r>
          </w:p>
        </w:tc>
      </w:tr>
      <w:tr w:rsidR="00877E65" w:rsidRPr="00877E65" w14:paraId="18418DAC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1F1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A8B" w14:textId="4D3219AB" w:rsidR="00083974" w:rsidRPr="00877E65" w:rsidRDefault="00083974" w:rsidP="00501B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77E65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5D7" w14:textId="4C738FD0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6E0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D43" w14:textId="77777777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4</w:t>
            </w:r>
          </w:p>
        </w:tc>
      </w:tr>
      <w:tr w:rsidR="00877E65" w:rsidRPr="00877E65" w14:paraId="250F61C4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A28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C9F" w14:textId="21856CBB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Implicarea activă în activitatea departamentului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387" w14:textId="6C4D014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001C7F">
              <w:rPr>
                <w:sz w:val="22"/>
                <w:szCs w:val="22"/>
              </w:rPr>
              <w:t>1</w:t>
            </w:r>
            <w:r w:rsidRPr="00877E65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DE0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6F4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7E90972C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13F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DF3" w14:textId="77777777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Acceptarea unor sarcini de lucru suplimentare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182" w14:textId="7CF2A221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4D7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310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3F4E8701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570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64F" w14:textId="77777777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Prezența activă la ședințele departamentului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B627" w14:textId="3BCED6EB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B84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629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7CE5B017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F7A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B32" w14:textId="77777777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Coordonarea și formarea colegilor din cadrul departamentului (membru în comisii, mentor, etc.)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8C4" w14:textId="13F2E75F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001C7F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B9B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26E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3325FD35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568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4C8" w14:textId="77777777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Ajutorul acordat colegilor din cadrul departamentului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9DE" w14:textId="2DEEDA99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1FE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6AB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63077DDD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0FC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F5E" w14:textId="77777777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Punctualitatea, respectarea orarului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199" w14:textId="5266C9D2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001C7F">
              <w:rPr>
                <w:sz w:val="22"/>
                <w:szCs w:val="22"/>
              </w:rPr>
              <w:t>1</w:t>
            </w:r>
            <w:r w:rsidRPr="00877E65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C84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36F0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29146ACA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E9D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4304" w14:textId="3AA91761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Realizarea și coordonarea unor echipe de lucru în cadrul departamentului pentru competiții de proiecte (mai mult de trei persoane)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352" w14:textId="432A0651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001C7F"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5BA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83E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168029D4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02D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B30" w14:textId="1EE8F889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Preocuparea pentru autoperfecționare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D28" w14:textId="2E22F12F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001C7F"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6E0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638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6B149CE2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86E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990" w14:textId="1F7D6B92" w:rsidR="00083974" w:rsidRPr="00877E65" w:rsidRDefault="00E84FB3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7D3DC4" wp14:editId="0D4FECC3">
                      <wp:simplePos x="0" y="0"/>
                      <wp:positionH relativeFrom="margin">
                        <wp:posOffset>1057274</wp:posOffset>
                      </wp:positionH>
                      <wp:positionV relativeFrom="paragraph">
                        <wp:posOffset>-1778000</wp:posOffset>
                      </wp:positionV>
                      <wp:extent cx="1828800" cy="1828800"/>
                      <wp:effectExtent l="114300" t="628650" r="66040" b="64008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98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0EA83A" w14:textId="170BC470" w:rsidR="00501B41" w:rsidRPr="00F37725" w:rsidRDefault="00501B41" w:rsidP="00083974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37725"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 012</w:t>
                                  </w:r>
                                </w:p>
                                <w:p w14:paraId="39588F9D" w14:textId="77777777" w:rsidR="00501B41" w:rsidRPr="0045366F" w:rsidRDefault="00501B41" w:rsidP="00083974">
                                  <w:pPr>
                                    <w:jc w:val="center"/>
                                    <w:rPr>
                                      <w:rFonts w:eastAsia="Times New Roman"/>
                                      <w:color w:val="4F81BD" w:themeColor="accent1"/>
                                      <w:sz w:val="72"/>
                                      <w:szCs w:val="72"/>
                                      <w:lang w:val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725">
                                    <w:rPr>
                                      <w:rFonts w:eastAsia="Times New Roman"/>
                                      <w:b/>
                                      <w:outline/>
                                      <w:color w:val="4BACC6" w:themeColor="accent5"/>
                                      <w:sz w:val="96"/>
                                      <w:szCs w:val="72"/>
                                      <w:lang w:val="en-US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SPECIMEN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D3DC4" id="Text Box 8" o:spid="_x0000_s1030" type="#_x0000_t202" style="position:absolute;margin-left:83.25pt;margin-top:-140pt;width:2in;height:2in;rotation:-1749086fd;z-index:251675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" filled="f" stroked="f">
                      <v:textbox style="mso-fit-shape-to-text:t">
                        <w:txbxContent>
                          <w:p w14:paraId="5C0EA83A" w14:textId="170BC470" w:rsidR="00501B41" w:rsidRPr="00F37725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 012</w:t>
                            </w:r>
                          </w:p>
                          <w:p w14:paraId="39588F9D" w14:textId="77777777" w:rsidR="00501B41" w:rsidRPr="0045366F" w:rsidRDefault="00501B41" w:rsidP="00083974">
                            <w:pPr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725">
                              <w:rPr>
                                <w:rFonts w:eastAsia="Times New Roman"/>
                                <w:b/>
                                <w:outline/>
                                <w:color w:val="4BACC6" w:themeColor="accent5"/>
                                <w:sz w:val="96"/>
                                <w:szCs w:val="7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SPECIMEN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83974" w:rsidRPr="00877E65">
              <w:rPr>
                <w:bCs/>
                <w:iCs/>
                <w:sz w:val="22"/>
                <w:szCs w:val="22"/>
              </w:rPr>
              <w:t>Implicarea în activități de admitere (finalizare) studii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ED8" w14:textId="0C1179B1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0-1</w:t>
            </w:r>
            <w:r w:rsidR="00496682"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CBD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84F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4632B0F5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062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0D5" w14:textId="1870562F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 xml:space="preserve">Implicare în organizarea </w:t>
            </w:r>
            <w:r w:rsidR="00001C7F">
              <w:rPr>
                <w:bCs/>
                <w:iCs/>
                <w:sz w:val="22"/>
                <w:szCs w:val="22"/>
              </w:rPr>
              <w:t>manifestărilor științifice</w:t>
            </w:r>
            <w:r w:rsidRPr="00877E65">
              <w:rPr>
                <w:bCs/>
                <w:iCs/>
                <w:sz w:val="22"/>
                <w:szCs w:val="22"/>
              </w:rPr>
              <w:t xml:space="preserve"> organizate de departament</w:t>
            </w:r>
            <w:r w:rsidR="00001C7F">
              <w:rPr>
                <w:bCs/>
                <w:iCs/>
                <w:sz w:val="22"/>
                <w:szCs w:val="22"/>
              </w:rPr>
              <w:t>/facultate</w:t>
            </w:r>
            <w:r w:rsidRPr="00877E65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BD1" w14:textId="73042D6B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0-1</w:t>
            </w:r>
            <w:r w:rsidR="00496682">
              <w:rPr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2DC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4E8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4AA5ABDB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754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091" w14:textId="16A040D1" w:rsidR="00083974" w:rsidRPr="00877E65" w:rsidRDefault="00083974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>Implicare în îmbunătățirea bazei materiale  a depar</w:t>
            </w:r>
            <w:r w:rsidR="00BA499D">
              <w:rPr>
                <w:bCs/>
                <w:iCs/>
                <w:sz w:val="22"/>
                <w:szCs w:val="22"/>
              </w:rPr>
              <w:t>t</w:t>
            </w:r>
            <w:r w:rsidRPr="00877E65">
              <w:rPr>
                <w:bCs/>
                <w:iCs/>
                <w:sz w:val="22"/>
                <w:szCs w:val="22"/>
              </w:rPr>
              <w:t>amentului, dotarea cu piese de schimb pentru aparatura din laboratoare, asigurarea de materiale pentru lucrările de laborator, acreditarea laboratoarelor, etalonarea aparaturii și a echipamentelor de către organisme 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65A" w14:textId="0C3AEEB4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  <w:r w:rsidRPr="00877E65">
              <w:rPr>
                <w:sz w:val="22"/>
                <w:szCs w:val="22"/>
              </w:rPr>
              <w:t>0-</w:t>
            </w:r>
            <w:r w:rsidR="00496682">
              <w:rPr>
                <w:sz w:val="22"/>
                <w:szCs w:val="22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612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F2F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001C7F" w:rsidRPr="00877E65" w14:paraId="658C1277" w14:textId="77777777" w:rsidTr="005C461E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CC0" w14:textId="5D3E583F" w:rsidR="00001C7F" w:rsidRPr="00877E65" w:rsidRDefault="00001C7F" w:rsidP="00501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B11" w14:textId="1E8E9EE9" w:rsidR="00001C7F" w:rsidRPr="00877E65" w:rsidRDefault="00001C7F" w:rsidP="00501B41">
            <w:pPr>
              <w:rPr>
                <w:bCs/>
                <w:iCs/>
                <w:sz w:val="22"/>
                <w:szCs w:val="22"/>
              </w:rPr>
            </w:pPr>
            <w:r w:rsidRPr="00877E65">
              <w:rPr>
                <w:bCs/>
                <w:iCs/>
                <w:sz w:val="22"/>
                <w:szCs w:val="22"/>
              </w:rPr>
              <w:t xml:space="preserve">Implicare în organizarea </w:t>
            </w:r>
            <w:r>
              <w:rPr>
                <w:bCs/>
                <w:iCs/>
                <w:sz w:val="22"/>
                <w:szCs w:val="22"/>
              </w:rPr>
              <w:t xml:space="preserve">manifestărilor </w:t>
            </w:r>
            <w:r w:rsidR="00496682">
              <w:rPr>
                <w:bCs/>
                <w:iCs/>
                <w:sz w:val="22"/>
                <w:szCs w:val="22"/>
              </w:rPr>
              <w:t xml:space="preserve"> extracurriculare și de promovare </w:t>
            </w:r>
            <w:r w:rsidRPr="00877E65">
              <w:rPr>
                <w:bCs/>
                <w:iCs/>
                <w:sz w:val="22"/>
                <w:szCs w:val="22"/>
              </w:rPr>
              <w:t>organizate de departament</w:t>
            </w:r>
            <w:r>
              <w:rPr>
                <w:bCs/>
                <w:iCs/>
                <w:sz w:val="22"/>
                <w:szCs w:val="22"/>
              </w:rPr>
              <w:t>/facultate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26E" w14:textId="7D551B24" w:rsidR="00001C7F" w:rsidRPr="00877E65" w:rsidRDefault="00496682" w:rsidP="00501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C32" w14:textId="77777777" w:rsidR="00001C7F" w:rsidRPr="00877E65" w:rsidRDefault="00001C7F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C22" w14:textId="77777777" w:rsidR="00001C7F" w:rsidRPr="00877E65" w:rsidRDefault="00001C7F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239F03A7" w14:textId="77777777" w:rsidTr="005C461E">
        <w:trPr>
          <w:trHeight w:val="283"/>
          <w:jc w:val="center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BEC9B9" w14:textId="3EBABDED" w:rsidR="00083974" w:rsidRPr="00877E65" w:rsidRDefault="00AC0E74" w:rsidP="00501B41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877E65">
              <w:rPr>
                <w:b/>
                <w:bCs/>
                <w:iCs/>
                <w:sz w:val="22"/>
                <w:szCs w:val="22"/>
              </w:rPr>
              <w:t xml:space="preserve">PUNCTAJ ACORDAT </w:t>
            </w:r>
            <w:r w:rsidR="00083974" w:rsidRPr="00877E65">
              <w:rPr>
                <w:b/>
                <w:bCs/>
                <w:iCs/>
                <w:sz w:val="22"/>
                <w:szCs w:val="22"/>
              </w:rPr>
              <w:t>TOTAL</w:t>
            </w:r>
            <w:r w:rsidRPr="00877E65">
              <w:rPr>
                <w:b/>
                <w:bCs/>
                <w:iCs/>
                <w:sz w:val="22"/>
                <w:szCs w:val="22"/>
              </w:rPr>
              <w:t xml:space="preserve"> (PT)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4D9DE4" w14:textId="238581C1" w:rsidR="00083974" w:rsidRPr="00877E65" w:rsidRDefault="000839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sz w:val="22"/>
                <w:szCs w:val="22"/>
              </w:rPr>
              <w:t>0-</w:t>
            </w:r>
            <w:r w:rsidR="00001C7F">
              <w:rPr>
                <w:b/>
                <w:sz w:val="22"/>
                <w:szCs w:val="22"/>
              </w:rPr>
              <w:t>10</w:t>
            </w:r>
            <w:r w:rsidRPr="00877E6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AF0BF2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6A0DC4" w14:textId="77777777" w:rsidR="00083974" w:rsidRPr="00877E65" w:rsidRDefault="00083974" w:rsidP="00501B41">
            <w:pPr>
              <w:jc w:val="center"/>
              <w:rPr>
                <w:sz w:val="22"/>
                <w:szCs w:val="22"/>
              </w:rPr>
            </w:pPr>
          </w:p>
        </w:tc>
      </w:tr>
      <w:tr w:rsidR="00877E65" w:rsidRPr="00877E65" w14:paraId="7FA9D999" w14:textId="77777777" w:rsidTr="00501B41">
        <w:trPr>
          <w:trHeight w:val="283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C669924" w14:textId="77777777" w:rsidR="00AC0E74" w:rsidRPr="00877E65" w:rsidRDefault="00AC0E74" w:rsidP="00501B4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77E65">
              <w:rPr>
                <w:b/>
                <w:bCs/>
                <w:iCs/>
                <w:sz w:val="22"/>
                <w:szCs w:val="22"/>
              </w:rPr>
              <w:t xml:space="preserve">PUNCTAJ FINAL </w:t>
            </w:r>
          </w:p>
          <w:p w14:paraId="7FC3203C" w14:textId="23ADABF2" w:rsidR="00AC0E74" w:rsidRPr="00877E65" w:rsidRDefault="00AC0E74" w:rsidP="00501B41">
            <w:pPr>
              <w:jc w:val="center"/>
              <w:rPr>
                <w:b/>
                <w:sz w:val="22"/>
                <w:szCs w:val="22"/>
              </w:rPr>
            </w:pPr>
            <w:r w:rsidRPr="00877E65">
              <w:rPr>
                <w:b/>
                <w:bCs/>
                <w:iCs/>
                <w:sz w:val="22"/>
                <w:szCs w:val="22"/>
              </w:rPr>
              <w:t xml:space="preserve">(PT * 5 / </w:t>
            </w:r>
            <w:r w:rsidR="00496682">
              <w:rPr>
                <w:b/>
                <w:bCs/>
                <w:iCs/>
                <w:sz w:val="22"/>
                <w:szCs w:val="22"/>
              </w:rPr>
              <w:t>10</w:t>
            </w:r>
            <w:r w:rsidRPr="00877E65">
              <w:rPr>
                <w:b/>
                <w:bCs/>
                <w:iCs/>
                <w:sz w:val="22"/>
                <w:szCs w:val="22"/>
              </w:rPr>
              <w:t>0) (valori intre 0 si 5)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B88771" w14:textId="77777777" w:rsidR="00AC0E74" w:rsidRPr="00877E65" w:rsidRDefault="00AC0E74" w:rsidP="0050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30FEBF" w14:textId="77777777" w:rsidR="00AC0E74" w:rsidRPr="00877E65" w:rsidRDefault="00AC0E74" w:rsidP="00501B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5BE36E" w14:textId="28BCAEB2" w:rsidR="00083974" w:rsidRPr="00877E65" w:rsidRDefault="00083974" w:rsidP="00083974">
      <w:r w:rsidRPr="00877E65">
        <w:t>*</w:t>
      </w:r>
      <w:r w:rsidRPr="00877E65">
        <w:rPr>
          <w:vertAlign w:val="superscript"/>
        </w:rPr>
        <w:t xml:space="preserve">  </w:t>
      </w:r>
      <w:r w:rsidRPr="00877E65">
        <w:t>Se va completa dacă este cazul</w:t>
      </w:r>
    </w:p>
    <w:p w14:paraId="6986A007" w14:textId="37B5B3F0" w:rsidR="00A90A36" w:rsidRPr="00877E65" w:rsidRDefault="00A90A36" w:rsidP="00083974"/>
    <w:p w14:paraId="64F90D5F" w14:textId="77777777" w:rsidR="00A90A36" w:rsidRPr="00877E65" w:rsidRDefault="00A90A36" w:rsidP="00083974">
      <w:pPr>
        <w:rPr>
          <w:b/>
        </w:rPr>
      </w:pPr>
    </w:p>
    <w:tbl>
      <w:tblPr>
        <w:tblW w:w="864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76"/>
        <w:gridCol w:w="3820"/>
        <w:gridCol w:w="3644"/>
      </w:tblGrid>
      <w:tr w:rsidR="00877E65" w:rsidRPr="00877E65" w14:paraId="78B8AA8B" w14:textId="77777777" w:rsidTr="00501B41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14:paraId="2E30AA8F" w14:textId="77777777" w:rsidR="00083974" w:rsidRPr="00877E65" w:rsidRDefault="00083974" w:rsidP="00501B41">
            <w:pPr>
              <w:rPr>
                <w:b/>
              </w:rPr>
            </w:pPr>
            <w:r w:rsidRPr="00877E65">
              <w:rPr>
                <w:b/>
              </w:rPr>
              <w:t xml:space="preserve">Data: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14:paraId="1C0C0140" w14:textId="77777777" w:rsidR="00083974" w:rsidRPr="00877E65" w:rsidRDefault="00083974" w:rsidP="00501B41">
            <w:pPr>
              <w:rPr>
                <w:b/>
              </w:rPr>
            </w:pPr>
            <w:r w:rsidRPr="00877E65">
              <w:rPr>
                <w:b/>
              </w:rPr>
              <w:t>Întocmit:</w:t>
            </w:r>
          </w:p>
          <w:p w14:paraId="1398AACD" w14:textId="77777777" w:rsidR="00083974" w:rsidRPr="00877E65" w:rsidRDefault="00083974" w:rsidP="00501B41">
            <w:pPr>
              <w:rPr>
                <w:b/>
              </w:rPr>
            </w:pPr>
            <w:r w:rsidRPr="00877E65">
              <w:rPr>
                <w:b/>
              </w:rPr>
              <w:t>Director de department,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DD36F0" w14:textId="77777777" w:rsidR="00083974" w:rsidRPr="00877E65" w:rsidRDefault="00083974" w:rsidP="00501B41">
            <w:pPr>
              <w:rPr>
                <w:b/>
              </w:rPr>
            </w:pPr>
            <w:r w:rsidRPr="00877E65">
              <w:rPr>
                <w:b/>
              </w:rPr>
              <w:t>Aprobat:</w:t>
            </w:r>
          </w:p>
          <w:p w14:paraId="5B91856E" w14:textId="77777777" w:rsidR="00083974" w:rsidRPr="00877E65" w:rsidRDefault="00083974" w:rsidP="00501B41">
            <w:pPr>
              <w:rPr>
                <w:b/>
              </w:rPr>
            </w:pPr>
            <w:r w:rsidRPr="00877E65">
              <w:rPr>
                <w:b/>
              </w:rPr>
              <w:t>Decan,</w:t>
            </w:r>
          </w:p>
        </w:tc>
      </w:tr>
      <w:bookmarkEnd w:id="38"/>
      <w:bookmarkEnd w:id="39"/>
      <w:bookmarkEnd w:id="50"/>
    </w:tbl>
    <w:p w14:paraId="2ADE9BD0" w14:textId="77A25727" w:rsidR="00EF2E13" w:rsidRPr="00877E65" w:rsidRDefault="00EF2E13" w:rsidP="00EF2E13">
      <w:pPr>
        <w:tabs>
          <w:tab w:val="left" w:pos="2902"/>
        </w:tabs>
      </w:pPr>
    </w:p>
    <w:sectPr w:rsidR="00EF2E13" w:rsidRPr="00877E65" w:rsidSect="00E354E2">
      <w:footerReference w:type="default" r:id="rId24"/>
      <w:pgSz w:w="12240" w:h="15840"/>
      <w:pgMar w:top="567" w:right="90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2689B" w14:textId="77777777" w:rsidR="006F0688" w:rsidRDefault="006F0688">
      <w:r>
        <w:separator/>
      </w:r>
    </w:p>
  </w:endnote>
  <w:endnote w:type="continuationSeparator" w:id="0">
    <w:p w14:paraId="56F91214" w14:textId="77777777" w:rsidR="006F0688" w:rsidRDefault="006F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5F00" w14:textId="77777777" w:rsidR="00501B41" w:rsidRDefault="00501B41" w:rsidP="003F63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C6A7A" w14:textId="77777777" w:rsidR="00501B41" w:rsidRDefault="00501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74C8" w14:textId="77777777" w:rsidR="00501B41" w:rsidRPr="00AE7259" w:rsidRDefault="00501B41" w:rsidP="00077896">
    <w:pPr>
      <w:jc w:val="center"/>
      <w:rPr>
        <w:b/>
        <w:i/>
        <w:sz w:val="16"/>
        <w:szCs w:val="16"/>
      </w:rPr>
    </w:pPr>
    <w:r w:rsidRPr="00AE7259">
      <w:rPr>
        <w:b/>
        <w:i/>
        <w:sz w:val="16"/>
        <w:szCs w:val="16"/>
      </w:rPr>
      <w:t>PREZENTA DOCUMENTAŢIE ESTE PROPRIETATEA UPG din Ploieşti</w:t>
    </w:r>
  </w:p>
  <w:p w14:paraId="76B908B3" w14:textId="77777777" w:rsidR="00501B41" w:rsidRPr="00AE7259" w:rsidRDefault="00501B41" w:rsidP="00077896">
    <w:pPr>
      <w:pStyle w:val="BodyTextIndent"/>
      <w:ind w:left="0"/>
      <w:jc w:val="center"/>
      <w:rPr>
        <w:rFonts w:ascii="Times New Roman" w:hAnsi="Times New Roman"/>
        <w:i/>
        <w:sz w:val="16"/>
        <w:szCs w:val="16"/>
        <w:lang w:val="ro-RO"/>
      </w:rPr>
    </w:pPr>
    <w:r w:rsidRPr="00AE7259">
      <w:rPr>
        <w:rFonts w:ascii="Times New Roman" w:hAnsi="Times New Roman"/>
        <w:i/>
        <w:sz w:val="16"/>
        <w:szCs w:val="16"/>
        <w:lang w:val="ro-RO"/>
      </w:rPr>
      <w:t>MODIFICAREA, MULTIPLICAREA SAU DIFUZAREA ACESTEIA FĂRĂ APROBAREA SCRIS</w:t>
    </w:r>
    <w:r w:rsidRPr="00AE7259">
      <w:rPr>
        <w:rFonts w:ascii="Times New Roman" w:hAnsi="Times New Roman"/>
        <w:i/>
        <w:caps/>
        <w:sz w:val="16"/>
        <w:szCs w:val="16"/>
        <w:lang w:val="ro-RO"/>
      </w:rPr>
      <w:t xml:space="preserve">Ă a </w:t>
    </w:r>
    <w:r w:rsidRPr="00AE7259">
      <w:rPr>
        <w:rFonts w:ascii="Times New Roman" w:hAnsi="Times New Roman"/>
        <w:i/>
        <w:sz w:val="16"/>
        <w:szCs w:val="16"/>
        <w:lang w:val="ro-RO"/>
      </w:rPr>
      <w:t xml:space="preserve">EMITENTULUI </w:t>
    </w:r>
  </w:p>
  <w:p w14:paraId="338FB889" w14:textId="77777777" w:rsidR="00501B41" w:rsidRPr="00AE7259" w:rsidRDefault="00501B41" w:rsidP="00077896">
    <w:pPr>
      <w:pStyle w:val="BodyTextIndent"/>
      <w:ind w:left="0"/>
      <w:jc w:val="center"/>
      <w:rPr>
        <w:rFonts w:ascii="Times New Roman" w:hAnsi="Times New Roman"/>
        <w:i/>
        <w:sz w:val="16"/>
        <w:szCs w:val="16"/>
        <w:lang w:val="ro-RO"/>
      </w:rPr>
    </w:pPr>
    <w:r w:rsidRPr="00AE7259">
      <w:rPr>
        <w:rFonts w:ascii="Times New Roman" w:hAnsi="Times New Roman"/>
        <w:i/>
        <w:sz w:val="16"/>
        <w:szCs w:val="16"/>
        <w:lang w:val="ro-RO"/>
      </w:rPr>
      <w:t xml:space="preserve"> </w:t>
    </w:r>
    <w:r w:rsidRPr="00AE7259">
      <w:rPr>
        <w:rFonts w:ascii="Times New Roman" w:hAnsi="Times New Roman"/>
        <w:i/>
        <w:sz w:val="16"/>
        <w:szCs w:val="16"/>
        <w:u w:val="single"/>
        <w:lang w:val="ro-RO"/>
      </w:rPr>
      <w:t>ESTE INTERZISĂ</w:t>
    </w:r>
    <w:r w:rsidRPr="00AE7259">
      <w:rPr>
        <w:rFonts w:ascii="Times New Roman" w:hAnsi="Times New Roman"/>
        <w:i/>
        <w:sz w:val="16"/>
        <w:szCs w:val="16"/>
        <w:lang w:val="ro-RO"/>
      </w:rPr>
      <w:t>, CONFORM LEGII 8/1996</w:t>
    </w:r>
  </w:p>
  <w:p w14:paraId="2BA71CD6" w14:textId="77777777" w:rsidR="00501B41" w:rsidRPr="00AE7259" w:rsidRDefault="00501B41" w:rsidP="00077896">
    <w:pPr>
      <w:pStyle w:val="BodyTextIndent"/>
      <w:ind w:left="0"/>
      <w:jc w:val="center"/>
      <w:rPr>
        <w:rFonts w:ascii="Times New Roman" w:hAnsi="Times New Roman"/>
        <w:iCs/>
        <w:sz w:val="16"/>
        <w:szCs w:val="16"/>
        <w:u w:val="single"/>
        <w:lang w:val="ro-RO"/>
      </w:rPr>
    </w:pPr>
    <w:r w:rsidRPr="00AE7259">
      <w:rPr>
        <w:rFonts w:ascii="Times New Roman" w:hAnsi="Times New Roman"/>
        <w:b/>
        <w:bCs/>
        <w:iCs/>
        <w:sz w:val="16"/>
        <w:szCs w:val="16"/>
        <w:lang w:val="ro-RO"/>
      </w:rPr>
      <w:t xml:space="preserve">- </w:t>
    </w:r>
    <w:r w:rsidRPr="00AE7259">
      <w:rPr>
        <w:rFonts w:ascii="Times New Roman" w:hAnsi="Times New Roman"/>
        <w:bCs/>
        <w:iCs/>
        <w:sz w:val="16"/>
        <w:szCs w:val="16"/>
        <w:lang w:val="ro-RO"/>
      </w:rPr>
      <w:t>Document controlat</w:t>
    </w:r>
    <w:r w:rsidRPr="00AE7259">
      <w:rPr>
        <w:rFonts w:ascii="Times New Roman" w:hAnsi="Times New Roman"/>
        <w:b/>
        <w:bCs/>
        <w:iCs/>
        <w:sz w:val="16"/>
        <w:szCs w:val="16"/>
        <w:lang w:val="ro-RO"/>
      </w:rPr>
      <w:t xml:space="preserve"> -</w:t>
    </w:r>
  </w:p>
  <w:p w14:paraId="450A1901" w14:textId="50AF2D8D" w:rsidR="00501B41" w:rsidRPr="00186D6E" w:rsidRDefault="00501B41" w:rsidP="007B577F">
    <w:pPr>
      <w:pStyle w:val="Footer"/>
      <w:tabs>
        <w:tab w:val="clear" w:pos="4320"/>
        <w:tab w:val="clear" w:pos="8640"/>
      </w:tabs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F 001.06/Ed. 5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8A4BF4">
      <w:rPr>
        <w:i/>
        <w:sz w:val="16"/>
        <w:szCs w:val="16"/>
      </w:rPr>
      <w:t xml:space="preserve">Document </w:t>
    </w:r>
    <w:r>
      <w:rPr>
        <w:i/>
        <w:sz w:val="16"/>
        <w:szCs w:val="16"/>
      </w:rPr>
      <w:t>public</w:t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</w:r>
    <w:r w:rsidRPr="00AE7259">
      <w:rPr>
        <w:i/>
        <w:iCs/>
        <w:sz w:val="16"/>
        <w:szCs w:val="16"/>
      </w:rPr>
      <w:tab/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9C14" w14:textId="77777777" w:rsidR="00501B41" w:rsidRDefault="00501B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7932" w14:textId="4C301644" w:rsidR="00501B41" w:rsidRPr="00AE7259" w:rsidRDefault="00501B41" w:rsidP="00956123">
    <w:pPr>
      <w:pStyle w:val="Footer"/>
    </w:pPr>
    <w:r w:rsidRPr="00AE7259">
      <w:rPr>
        <w:i/>
        <w:iCs/>
        <w:sz w:val="16"/>
        <w:szCs w:val="16"/>
      </w:rPr>
      <w:t>F 0</w:t>
    </w:r>
    <w:r>
      <w:rPr>
        <w:i/>
        <w:iCs/>
        <w:sz w:val="16"/>
        <w:szCs w:val="16"/>
      </w:rPr>
      <w:t>0</w:t>
    </w:r>
    <w:r w:rsidR="00FE611C">
      <w:rPr>
        <w:i/>
        <w:iCs/>
        <w:sz w:val="16"/>
        <w:szCs w:val="16"/>
      </w:rPr>
      <w:t>5</w:t>
    </w:r>
    <w:r>
      <w:rPr>
        <w:i/>
        <w:iCs/>
        <w:sz w:val="16"/>
        <w:szCs w:val="16"/>
      </w:rPr>
      <w:t>.06/Ed.</w:t>
    </w:r>
    <w:r w:rsidR="00FE611C">
      <w:rPr>
        <w:i/>
        <w:iCs/>
        <w:sz w:val="16"/>
        <w:szCs w:val="16"/>
      </w:rPr>
      <w:t>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8A4BF4">
      <w:rPr>
        <w:i/>
        <w:sz w:val="16"/>
        <w:szCs w:val="16"/>
      </w:rPr>
      <w:t xml:space="preserve">Document </w:t>
    </w:r>
    <w:r>
      <w:rPr>
        <w:i/>
        <w:sz w:val="16"/>
        <w:szCs w:val="16"/>
      </w:rPr>
      <w:t>public</w:t>
    </w:r>
    <w:r w:rsidRPr="00AE7259">
      <w:rPr>
        <w:i/>
        <w:sz w:val="16"/>
      </w:rPr>
      <w:tab/>
    </w:r>
    <w:r w:rsidRPr="00AE7259">
      <w:rPr>
        <w:i/>
        <w:sz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B076" w14:textId="77777777" w:rsidR="00501B41" w:rsidRDefault="00501B4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93A6" w14:textId="1AE5751F" w:rsidR="00FE611C" w:rsidRPr="00AE7259" w:rsidRDefault="00FE611C" w:rsidP="00956123">
    <w:pPr>
      <w:pStyle w:val="Footer"/>
    </w:pPr>
    <w:r w:rsidRPr="00AE7259">
      <w:rPr>
        <w:i/>
        <w:iCs/>
        <w:sz w:val="16"/>
        <w:szCs w:val="16"/>
      </w:rPr>
      <w:t>F 0</w:t>
    </w:r>
    <w:r>
      <w:rPr>
        <w:i/>
        <w:iCs/>
        <w:sz w:val="16"/>
        <w:szCs w:val="16"/>
      </w:rPr>
      <w:t>03.06/Ed.3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8A4BF4">
      <w:rPr>
        <w:i/>
        <w:sz w:val="16"/>
        <w:szCs w:val="16"/>
      </w:rPr>
      <w:t xml:space="preserve">Document </w:t>
    </w:r>
    <w:r>
      <w:rPr>
        <w:i/>
        <w:sz w:val="16"/>
        <w:szCs w:val="16"/>
      </w:rPr>
      <w:t>public</w:t>
    </w:r>
    <w:r w:rsidRPr="00AE7259">
      <w:rPr>
        <w:i/>
        <w:sz w:val="16"/>
      </w:rPr>
      <w:tab/>
    </w:r>
    <w:r w:rsidRPr="00AE7259">
      <w:rPr>
        <w:i/>
        <w:sz w:val="16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217"/>
    </w:tblGrid>
    <w:tr w:rsidR="00501B41" w14:paraId="6069CEA8" w14:textId="77777777" w:rsidTr="008C18A9">
      <w:tc>
        <w:tcPr>
          <w:tcW w:w="7508" w:type="dxa"/>
        </w:tcPr>
        <w:p w14:paraId="2462C35D" w14:textId="7CB4F150" w:rsidR="00501B41" w:rsidRDefault="00501B41" w:rsidP="00240166">
          <w:pPr>
            <w:pStyle w:val="Footer"/>
            <w:rPr>
              <w:i/>
              <w:iCs/>
              <w:sz w:val="16"/>
              <w:szCs w:val="16"/>
            </w:rPr>
          </w:pPr>
          <w:r w:rsidRPr="00AE7259">
            <w:rPr>
              <w:i/>
              <w:iCs/>
              <w:sz w:val="16"/>
              <w:szCs w:val="16"/>
            </w:rPr>
            <w:t>F 0</w:t>
          </w:r>
          <w:r>
            <w:rPr>
              <w:i/>
              <w:iCs/>
              <w:sz w:val="16"/>
              <w:szCs w:val="16"/>
            </w:rPr>
            <w:t>03.06/Ed.3</w:t>
          </w:r>
        </w:p>
      </w:tc>
      <w:tc>
        <w:tcPr>
          <w:tcW w:w="3686" w:type="dxa"/>
        </w:tcPr>
        <w:p w14:paraId="7BED79E2" w14:textId="033499E0" w:rsidR="00501B41" w:rsidRDefault="00501B41" w:rsidP="00C65390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8A4BF4">
            <w:rPr>
              <w:i/>
              <w:sz w:val="16"/>
              <w:szCs w:val="16"/>
            </w:rPr>
            <w:t xml:space="preserve">Document </w:t>
          </w:r>
          <w:r>
            <w:rPr>
              <w:i/>
              <w:sz w:val="16"/>
              <w:szCs w:val="16"/>
            </w:rPr>
            <w:t>public</w:t>
          </w:r>
        </w:p>
      </w:tc>
    </w:tr>
  </w:tbl>
  <w:p w14:paraId="6E08260E" w14:textId="77777777" w:rsidR="00501B41" w:rsidRDefault="00501B41" w:rsidP="00956123">
    <w:pPr>
      <w:pStyle w:val="Footer"/>
      <w:rPr>
        <w:i/>
        <w:iCs/>
        <w:sz w:val="16"/>
        <w:szCs w:val="16"/>
      </w:rPr>
    </w:pPr>
  </w:p>
  <w:p w14:paraId="4A6B121B" w14:textId="61AA3A22" w:rsidR="00501B41" w:rsidRPr="00AE7259" w:rsidRDefault="00501B41" w:rsidP="00956123">
    <w:pPr>
      <w:pStyle w:val="Footer"/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AE7259">
      <w:rPr>
        <w:i/>
        <w:sz w:val="16"/>
      </w:rPr>
      <w:tab/>
    </w:r>
    <w:r w:rsidRPr="00AE7259">
      <w:rPr>
        <w:i/>
        <w:sz w:val="16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B866" w14:textId="77777777" w:rsidR="00501B41" w:rsidRDefault="00501B41">
    <w:pPr>
      <w:pStyle w:val="Footer"/>
      <w:rPr>
        <w:i/>
        <w:sz w:val="20"/>
        <w:szCs w:val="20"/>
      </w:rPr>
    </w:pPr>
  </w:p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5750"/>
    </w:tblGrid>
    <w:tr w:rsidR="00501B41" w14:paraId="281240D8" w14:textId="77777777" w:rsidTr="00E354E2">
      <w:tc>
        <w:tcPr>
          <w:tcW w:w="4315" w:type="dxa"/>
        </w:tcPr>
        <w:p w14:paraId="4F431006" w14:textId="77777777" w:rsidR="00501B41" w:rsidRDefault="00501B41" w:rsidP="00240166">
          <w:pPr>
            <w:pStyle w:val="Footer"/>
            <w:rPr>
              <w:i/>
              <w:sz w:val="20"/>
              <w:szCs w:val="20"/>
            </w:rPr>
          </w:pPr>
          <w:r w:rsidRPr="00AE7259">
            <w:rPr>
              <w:i/>
              <w:iCs/>
              <w:sz w:val="16"/>
              <w:szCs w:val="16"/>
            </w:rPr>
            <w:t>F 0</w:t>
          </w:r>
          <w:r>
            <w:rPr>
              <w:i/>
              <w:iCs/>
              <w:sz w:val="16"/>
              <w:szCs w:val="16"/>
            </w:rPr>
            <w:t>03.06/Ed.3</w:t>
          </w:r>
          <w:r w:rsidRPr="00E0792B">
            <w:rPr>
              <w:i/>
              <w:sz w:val="20"/>
              <w:szCs w:val="20"/>
            </w:rPr>
            <w:t xml:space="preserve">                                                                                    </w:t>
          </w:r>
        </w:p>
      </w:tc>
      <w:tc>
        <w:tcPr>
          <w:tcW w:w="5750" w:type="dxa"/>
        </w:tcPr>
        <w:p w14:paraId="5ACA9064" w14:textId="77777777" w:rsidR="00501B41" w:rsidRDefault="00501B41" w:rsidP="00E354E2">
          <w:pPr>
            <w:pStyle w:val="Footer"/>
            <w:tabs>
              <w:tab w:val="clear" w:pos="4320"/>
            </w:tabs>
            <w:jc w:val="right"/>
            <w:rPr>
              <w:i/>
              <w:sz w:val="20"/>
              <w:szCs w:val="20"/>
            </w:rPr>
          </w:pPr>
          <w:r w:rsidRPr="008A4BF4">
            <w:rPr>
              <w:i/>
              <w:sz w:val="16"/>
              <w:szCs w:val="16"/>
            </w:rPr>
            <w:t xml:space="preserve">Document </w:t>
          </w:r>
          <w:r>
            <w:rPr>
              <w:i/>
              <w:sz w:val="16"/>
              <w:szCs w:val="16"/>
            </w:rPr>
            <w:t>public</w:t>
          </w:r>
        </w:p>
      </w:tc>
    </w:tr>
  </w:tbl>
  <w:p w14:paraId="5F4E6340" w14:textId="77777777" w:rsidR="00501B41" w:rsidRDefault="00501B41">
    <w:pPr>
      <w:pStyle w:val="Footer"/>
      <w:rPr>
        <w:i/>
        <w:sz w:val="20"/>
        <w:szCs w:val="20"/>
      </w:rPr>
    </w:pPr>
  </w:p>
  <w:p w14:paraId="5D4284B6" w14:textId="77777777" w:rsidR="00501B41" w:rsidRDefault="00501B4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1565" w14:textId="77777777" w:rsidR="00501B41" w:rsidRDefault="00501B41">
    <w:pPr>
      <w:pStyle w:val="Footer"/>
      <w:rPr>
        <w:i/>
        <w:sz w:val="20"/>
        <w:szCs w:val="20"/>
      </w:rPr>
    </w:pPr>
  </w:p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5750"/>
    </w:tblGrid>
    <w:tr w:rsidR="00501B41" w14:paraId="122E08BA" w14:textId="77777777" w:rsidTr="00E354E2">
      <w:tc>
        <w:tcPr>
          <w:tcW w:w="4315" w:type="dxa"/>
        </w:tcPr>
        <w:p w14:paraId="07396FC2" w14:textId="393DB0C7" w:rsidR="00501B41" w:rsidRDefault="00501B41" w:rsidP="00240166">
          <w:pPr>
            <w:pStyle w:val="Footer"/>
            <w:rPr>
              <w:i/>
              <w:sz w:val="20"/>
              <w:szCs w:val="20"/>
            </w:rPr>
          </w:pPr>
          <w:r w:rsidRPr="00AE7259">
            <w:rPr>
              <w:i/>
              <w:iCs/>
              <w:sz w:val="16"/>
              <w:szCs w:val="16"/>
            </w:rPr>
            <w:t>F 0</w:t>
          </w:r>
          <w:r>
            <w:rPr>
              <w:i/>
              <w:iCs/>
              <w:sz w:val="16"/>
              <w:szCs w:val="16"/>
            </w:rPr>
            <w:t>03.06/Ed.3</w:t>
          </w:r>
          <w:r w:rsidRPr="00E0792B">
            <w:rPr>
              <w:i/>
              <w:sz w:val="20"/>
              <w:szCs w:val="20"/>
            </w:rPr>
            <w:t xml:space="preserve">                                                                                    </w:t>
          </w:r>
        </w:p>
      </w:tc>
      <w:tc>
        <w:tcPr>
          <w:tcW w:w="5750" w:type="dxa"/>
        </w:tcPr>
        <w:p w14:paraId="41812325" w14:textId="6883836F" w:rsidR="00501B41" w:rsidRDefault="00501B41" w:rsidP="00E354E2">
          <w:pPr>
            <w:pStyle w:val="Footer"/>
            <w:tabs>
              <w:tab w:val="clear" w:pos="4320"/>
            </w:tabs>
            <w:jc w:val="right"/>
            <w:rPr>
              <w:i/>
              <w:sz w:val="20"/>
              <w:szCs w:val="20"/>
            </w:rPr>
          </w:pPr>
          <w:r w:rsidRPr="008A4BF4">
            <w:rPr>
              <w:i/>
              <w:sz w:val="16"/>
              <w:szCs w:val="16"/>
            </w:rPr>
            <w:t xml:space="preserve">Document </w:t>
          </w:r>
          <w:r>
            <w:rPr>
              <w:i/>
              <w:sz w:val="16"/>
              <w:szCs w:val="16"/>
            </w:rPr>
            <w:t>public</w:t>
          </w:r>
        </w:p>
      </w:tc>
    </w:tr>
  </w:tbl>
  <w:p w14:paraId="6323D93D" w14:textId="77777777" w:rsidR="00501B41" w:rsidRDefault="00501B41">
    <w:pPr>
      <w:pStyle w:val="Footer"/>
      <w:rPr>
        <w:i/>
        <w:sz w:val="20"/>
        <w:szCs w:val="20"/>
      </w:rPr>
    </w:pPr>
  </w:p>
  <w:p w14:paraId="42739B65" w14:textId="77777777" w:rsidR="00501B41" w:rsidRDefault="00501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3A13" w14:textId="77777777" w:rsidR="006F0688" w:rsidRDefault="006F0688">
      <w:r>
        <w:separator/>
      </w:r>
    </w:p>
  </w:footnote>
  <w:footnote w:type="continuationSeparator" w:id="0">
    <w:p w14:paraId="0F2C511F" w14:textId="77777777" w:rsidR="006F0688" w:rsidRDefault="006F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54E7" w14:textId="77777777" w:rsidR="00501B41" w:rsidRDefault="00501B41" w:rsidP="00C77E6F">
    <w:pPr>
      <w:pStyle w:val="Header"/>
      <w:jc w:val="center"/>
    </w:pPr>
    <w:r>
      <w:rPr>
        <w:noProof/>
        <w:lang w:eastAsia="ro-RO"/>
      </w:rPr>
      <w:drawing>
        <wp:anchor distT="0" distB="0" distL="114300" distR="114300" simplePos="0" relativeHeight="251656704" behindDoc="0" locked="0" layoutInCell="1" allowOverlap="1" wp14:anchorId="5741E017" wp14:editId="153EBF27">
          <wp:simplePos x="0" y="0"/>
          <wp:positionH relativeFrom="column">
            <wp:posOffset>-52705</wp:posOffset>
          </wp:positionH>
          <wp:positionV relativeFrom="paragraph">
            <wp:posOffset>-15240</wp:posOffset>
          </wp:positionV>
          <wp:extent cx="685800" cy="764540"/>
          <wp:effectExtent l="1905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</w:t>
    </w:r>
  </w:p>
  <w:p w14:paraId="1BA1F7E7" w14:textId="77777777" w:rsidR="00501B41" w:rsidRDefault="00501B41" w:rsidP="00C77E6F">
    <w:pPr>
      <w:pStyle w:val="Header"/>
      <w:jc w:val="center"/>
      <w:rPr>
        <w:b/>
        <w:sz w:val="32"/>
        <w:szCs w:val="32"/>
      </w:rPr>
    </w:pPr>
    <w:r>
      <w:rPr>
        <w:noProof/>
        <w:lang w:eastAsia="ro-RO"/>
      </w:rPr>
      <w:drawing>
        <wp:anchor distT="0" distB="0" distL="114300" distR="114300" simplePos="0" relativeHeight="251657728" behindDoc="0" locked="0" layoutInCell="1" allowOverlap="1" wp14:anchorId="23380B1E" wp14:editId="380F5078">
          <wp:simplePos x="0" y="0"/>
          <wp:positionH relativeFrom="column">
            <wp:posOffset>-52705</wp:posOffset>
          </wp:positionH>
          <wp:positionV relativeFrom="paragraph">
            <wp:posOffset>-190500</wp:posOffset>
          </wp:positionV>
          <wp:extent cx="685800" cy="764540"/>
          <wp:effectExtent l="19050" t="0" r="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</w:rPr>
      <w:t>U</w:t>
    </w:r>
    <w:r w:rsidRPr="00DB767E">
      <w:rPr>
        <w:b/>
        <w:sz w:val="32"/>
        <w:szCs w:val="32"/>
      </w:rPr>
      <w:t>NIVERSITATEA PETROL- GAZE DIN PLOIEȘTI</w:t>
    </w:r>
  </w:p>
  <w:p w14:paraId="2FB009C6" w14:textId="77777777" w:rsidR="00501B41" w:rsidRDefault="00501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EDC9" w14:textId="77777777" w:rsidR="00501B41" w:rsidRDefault="00501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226"/>
      <w:gridCol w:w="5360"/>
      <w:gridCol w:w="1378"/>
      <w:gridCol w:w="1514"/>
    </w:tblGrid>
    <w:tr w:rsidR="00501B41" w:rsidRPr="00D80424" w14:paraId="69FB5F4A" w14:textId="77777777" w:rsidTr="00D80424">
      <w:trPr>
        <w:cantSplit/>
        <w:trHeight w:val="603"/>
        <w:jc w:val="center"/>
      </w:trPr>
      <w:tc>
        <w:tcPr>
          <w:tcW w:w="126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01E7E5B" w14:textId="521E21D8" w:rsidR="00501B41" w:rsidRPr="00D80424" w:rsidRDefault="00501B41" w:rsidP="00EF12B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80424">
            <w:rPr>
              <w:rFonts w:ascii="Arial" w:hAnsi="Arial" w:cs="Arial"/>
              <w:noProof/>
              <w:sz w:val="20"/>
              <w:szCs w:val="20"/>
              <w:lang w:eastAsia="ro-RO"/>
            </w:rPr>
            <w:drawing>
              <wp:anchor distT="0" distB="0" distL="114300" distR="114300" simplePos="0" relativeHeight="251658752" behindDoc="0" locked="0" layoutInCell="1" allowOverlap="1" wp14:anchorId="3E8EEBE1" wp14:editId="1F15A3EA">
                <wp:simplePos x="0" y="0"/>
                <wp:positionH relativeFrom="column">
                  <wp:posOffset>72390</wp:posOffset>
                </wp:positionH>
                <wp:positionV relativeFrom="paragraph">
                  <wp:posOffset>-692150</wp:posOffset>
                </wp:positionV>
                <wp:extent cx="569595" cy="635000"/>
                <wp:effectExtent l="0" t="0" r="1905" b="0"/>
                <wp:wrapSquare wrapText="bothSides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CE22D2A" w14:textId="77777777" w:rsidR="00501B41" w:rsidRPr="00D80424" w:rsidRDefault="00501B41" w:rsidP="00ED7837">
          <w:pPr>
            <w:pStyle w:val="Header"/>
            <w:spacing w:before="180"/>
            <w:jc w:val="center"/>
            <w:rPr>
              <w:b/>
              <w:bCs/>
              <w:sz w:val="20"/>
              <w:szCs w:val="20"/>
            </w:rPr>
          </w:pPr>
          <w:r w:rsidRPr="00D80424">
            <w:rPr>
              <w:b/>
              <w:bCs/>
              <w:sz w:val="20"/>
              <w:szCs w:val="20"/>
            </w:rPr>
            <w:t>METODOLOGIE</w:t>
          </w:r>
        </w:p>
      </w:tc>
      <w:tc>
        <w:tcPr>
          <w:tcW w:w="2976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BEBA8BB" w14:textId="77777777" w:rsidR="00501B41" w:rsidRPr="00D80424" w:rsidRDefault="00501B41" w:rsidP="00ED7837">
          <w:pPr>
            <w:pStyle w:val="Header"/>
            <w:spacing w:before="60"/>
            <w:jc w:val="center"/>
            <w:rPr>
              <w:sz w:val="20"/>
              <w:szCs w:val="20"/>
            </w:rPr>
          </w:pPr>
          <w:r w:rsidRPr="00D80424">
            <w:rPr>
              <w:sz w:val="20"/>
              <w:szCs w:val="20"/>
            </w:rPr>
            <w:t xml:space="preserve">Cod document </w:t>
          </w:r>
        </w:p>
        <w:p w14:paraId="5AB4ED2B" w14:textId="378B630A" w:rsidR="00501B41" w:rsidRPr="00D80424" w:rsidRDefault="00501B41" w:rsidP="00ED7837">
          <w:pPr>
            <w:pStyle w:val="Header"/>
            <w:jc w:val="center"/>
            <w:rPr>
              <w:color w:val="FF0000"/>
              <w:sz w:val="20"/>
              <w:szCs w:val="20"/>
            </w:rPr>
          </w:pPr>
          <w:r w:rsidRPr="00D80424">
            <w:rPr>
              <w:sz w:val="20"/>
              <w:szCs w:val="20"/>
            </w:rPr>
            <w:t>R 04</w:t>
          </w:r>
          <w:r w:rsidR="00DF4D77">
            <w:rPr>
              <w:sz w:val="20"/>
              <w:szCs w:val="20"/>
            </w:rPr>
            <w:t>-</w:t>
          </w:r>
          <w:r w:rsidRPr="00D80424">
            <w:rPr>
              <w:sz w:val="20"/>
              <w:szCs w:val="20"/>
            </w:rPr>
            <w:t>13</w:t>
          </w:r>
        </w:p>
      </w:tc>
    </w:tr>
    <w:tr w:rsidR="00501B41" w:rsidRPr="00D80424" w14:paraId="538295B4" w14:textId="77777777" w:rsidTr="00D80424">
      <w:trPr>
        <w:cantSplit/>
        <w:trHeight w:val="225"/>
        <w:jc w:val="center"/>
      </w:trPr>
      <w:tc>
        <w:tcPr>
          <w:tcW w:w="1261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B837D76" w14:textId="77777777" w:rsidR="00501B41" w:rsidRPr="00D80424" w:rsidRDefault="00501B41" w:rsidP="00ED7837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E710111" w14:textId="5823025A" w:rsidR="00501B41" w:rsidRPr="00D80424" w:rsidRDefault="00501B41" w:rsidP="008519AC">
          <w:pPr>
            <w:pStyle w:val="Heading5"/>
            <w:widowControl w:val="0"/>
            <w:tabs>
              <w:tab w:val="left" w:pos="993"/>
            </w:tabs>
            <w:ind w:firstLine="0"/>
            <w:rPr>
              <w:rFonts w:ascii="Times New Roman" w:hAnsi="Times New Roman"/>
              <w:sz w:val="20"/>
              <w:lang w:val="ro-RO"/>
            </w:rPr>
          </w:pPr>
          <w:r w:rsidRPr="00D80424">
            <w:rPr>
              <w:rFonts w:ascii="Times New Roman" w:eastAsia="SimSun" w:hAnsi="Times New Roman"/>
              <w:caps w:val="0"/>
              <w:sz w:val="20"/>
              <w:lang w:val="ro-RO"/>
            </w:rPr>
            <w:t>Metodologie de evaluare a rezultatelor și performanțelor profesionale ale personalului didactic și de cercetare din Universitatea Petrol – Gaze din Ploiești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042C3EA" w14:textId="77777777" w:rsidR="00501B41" w:rsidRPr="00D80424" w:rsidRDefault="00501B41" w:rsidP="00ED7837">
          <w:pPr>
            <w:pStyle w:val="Header"/>
            <w:rPr>
              <w:sz w:val="20"/>
              <w:szCs w:val="20"/>
            </w:rPr>
          </w:pPr>
          <w:r w:rsidRPr="00D80424">
            <w:rPr>
              <w:sz w:val="20"/>
              <w:szCs w:val="20"/>
            </w:rPr>
            <w:t>Pag./Total pag.</w:t>
          </w:r>
        </w:p>
      </w:tc>
      <w:tc>
        <w:tcPr>
          <w:tcW w:w="1558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5C62C092" w14:textId="152A8D7A" w:rsidR="00501B41" w:rsidRPr="00D80424" w:rsidRDefault="00501B41" w:rsidP="00ED7837">
          <w:pPr>
            <w:rPr>
              <w:sz w:val="20"/>
              <w:szCs w:val="20"/>
            </w:rPr>
          </w:pPr>
          <w:r w:rsidRPr="00D80424">
            <w:rPr>
              <w:rStyle w:val="PageNumber"/>
              <w:sz w:val="20"/>
              <w:szCs w:val="20"/>
            </w:rPr>
            <w:fldChar w:fldCharType="begin"/>
          </w:r>
          <w:r w:rsidRPr="00D80424">
            <w:rPr>
              <w:rStyle w:val="PageNumber"/>
              <w:sz w:val="20"/>
              <w:szCs w:val="20"/>
            </w:rPr>
            <w:instrText xml:space="preserve"> PAGE </w:instrText>
          </w:r>
          <w:r w:rsidRPr="00D80424">
            <w:rPr>
              <w:rStyle w:val="PageNumber"/>
              <w:sz w:val="20"/>
              <w:szCs w:val="20"/>
            </w:rPr>
            <w:fldChar w:fldCharType="separate"/>
          </w:r>
          <w:r w:rsidR="00A72E22">
            <w:rPr>
              <w:rStyle w:val="PageNumber"/>
              <w:noProof/>
              <w:sz w:val="20"/>
              <w:szCs w:val="20"/>
            </w:rPr>
            <w:t>9</w:t>
          </w:r>
          <w:r w:rsidRPr="00D80424">
            <w:rPr>
              <w:rStyle w:val="PageNumber"/>
              <w:sz w:val="20"/>
              <w:szCs w:val="20"/>
            </w:rPr>
            <w:fldChar w:fldCharType="end"/>
          </w:r>
          <w:r w:rsidRPr="00D80424">
            <w:rPr>
              <w:rStyle w:val="PageNumber"/>
              <w:sz w:val="20"/>
              <w:szCs w:val="20"/>
            </w:rPr>
            <w:t>/</w:t>
          </w:r>
          <w:r w:rsidRPr="00D80424">
            <w:rPr>
              <w:rStyle w:val="PageNumber"/>
              <w:sz w:val="20"/>
              <w:szCs w:val="20"/>
            </w:rPr>
            <w:fldChar w:fldCharType="begin"/>
          </w:r>
          <w:r w:rsidRPr="00D80424">
            <w:rPr>
              <w:rStyle w:val="PageNumber"/>
              <w:sz w:val="20"/>
              <w:szCs w:val="20"/>
            </w:rPr>
            <w:instrText xml:space="preserve"> NUMPAGES </w:instrText>
          </w:r>
          <w:r w:rsidRPr="00D80424">
            <w:rPr>
              <w:rStyle w:val="PageNumber"/>
              <w:sz w:val="20"/>
              <w:szCs w:val="20"/>
            </w:rPr>
            <w:fldChar w:fldCharType="separate"/>
          </w:r>
          <w:r w:rsidR="00A72E22">
            <w:rPr>
              <w:rStyle w:val="PageNumber"/>
              <w:noProof/>
              <w:sz w:val="20"/>
              <w:szCs w:val="20"/>
            </w:rPr>
            <w:t>15</w:t>
          </w:r>
          <w:r w:rsidRPr="00D80424">
            <w:rPr>
              <w:rStyle w:val="PageNumber"/>
              <w:sz w:val="20"/>
              <w:szCs w:val="20"/>
            </w:rPr>
            <w:fldChar w:fldCharType="end"/>
          </w:r>
        </w:p>
      </w:tc>
    </w:tr>
    <w:tr w:rsidR="00501B41" w:rsidRPr="00D80424" w14:paraId="645483CF" w14:textId="77777777" w:rsidTr="00D80424">
      <w:trPr>
        <w:cantSplit/>
        <w:trHeight w:val="225"/>
        <w:jc w:val="center"/>
      </w:trPr>
      <w:tc>
        <w:tcPr>
          <w:tcW w:w="1261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3B5ED1C" w14:textId="77777777" w:rsidR="00501B41" w:rsidRPr="00D80424" w:rsidRDefault="00501B41" w:rsidP="00ED7837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5563965" w14:textId="77777777" w:rsidR="00501B41" w:rsidRPr="00D80424" w:rsidRDefault="00501B41" w:rsidP="00ED7837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7E49295" w14:textId="77777777" w:rsidR="00501B41" w:rsidRPr="00910220" w:rsidRDefault="00501B41" w:rsidP="00ED7837">
          <w:pPr>
            <w:pStyle w:val="Header"/>
            <w:spacing w:before="40"/>
            <w:rPr>
              <w:sz w:val="20"/>
              <w:szCs w:val="20"/>
            </w:rPr>
          </w:pPr>
          <w:r w:rsidRPr="00910220">
            <w:rPr>
              <w:sz w:val="20"/>
              <w:szCs w:val="20"/>
            </w:rPr>
            <w:t>Data</w:t>
          </w:r>
        </w:p>
      </w:tc>
      <w:tc>
        <w:tcPr>
          <w:tcW w:w="1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76D8557D" w14:textId="74D82901" w:rsidR="00501B41" w:rsidRPr="00910220" w:rsidRDefault="00910220" w:rsidP="002976F7">
          <w:pPr>
            <w:pStyle w:val="Header"/>
            <w:spacing w:before="20"/>
            <w:rPr>
              <w:sz w:val="20"/>
              <w:szCs w:val="20"/>
            </w:rPr>
          </w:pPr>
          <w:r w:rsidRPr="00910220">
            <w:rPr>
              <w:sz w:val="20"/>
              <w:szCs w:val="20"/>
            </w:rPr>
            <w:t>02</w:t>
          </w:r>
          <w:r w:rsidR="00501B41" w:rsidRPr="00910220">
            <w:rPr>
              <w:sz w:val="20"/>
              <w:szCs w:val="20"/>
            </w:rPr>
            <w:t>.0</w:t>
          </w:r>
          <w:r w:rsidR="00832014" w:rsidRPr="00910220">
            <w:rPr>
              <w:sz w:val="20"/>
              <w:szCs w:val="20"/>
            </w:rPr>
            <w:t>6</w:t>
          </w:r>
          <w:r w:rsidR="00501B41" w:rsidRPr="00910220">
            <w:rPr>
              <w:sz w:val="20"/>
              <w:szCs w:val="20"/>
            </w:rPr>
            <w:t>.2025</w:t>
          </w:r>
        </w:p>
      </w:tc>
    </w:tr>
    <w:tr w:rsidR="00501B41" w:rsidRPr="00D80424" w14:paraId="1631BC53" w14:textId="77777777" w:rsidTr="00D80424">
      <w:trPr>
        <w:cantSplit/>
        <w:trHeight w:val="165"/>
        <w:jc w:val="center"/>
      </w:trPr>
      <w:tc>
        <w:tcPr>
          <w:tcW w:w="126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518F84" w14:textId="77777777" w:rsidR="00501B41" w:rsidRPr="00D80424" w:rsidRDefault="00501B41" w:rsidP="00ED7837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8FB8355" w14:textId="77777777" w:rsidR="00501B41" w:rsidRPr="00D80424" w:rsidRDefault="00501B41" w:rsidP="00ED7837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13EA3F8E" w14:textId="77777777" w:rsidR="00501B41" w:rsidRPr="00D80424" w:rsidRDefault="00501B41" w:rsidP="00ED7837">
          <w:pPr>
            <w:pStyle w:val="Header"/>
            <w:spacing w:before="60"/>
            <w:rPr>
              <w:sz w:val="20"/>
              <w:szCs w:val="20"/>
            </w:rPr>
          </w:pPr>
          <w:r w:rsidRPr="00D80424">
            <w:rPr>
              <w:sz w:val="20"/>
              <w:szCs w:val="20"/>
            </w:rPr>
            <w:t>Ediţie/Revizie</w:t>
          </w:r>
        </w:p>
      </w:tc>
      <w:tc>
        <w:tcPr>
          <w:tcW w:w="1558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1C94DEBD" w14:textId="77A44755" w:rsidR="00501B41" w:rsidRPr="002976F7" w:rsidRDefault="00501B41" w:rsidP="00ED7837">
          <w:pPr>
            <w:pStyle w:val="Header"/>
            <w:spacing w:before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4 </w:t>
          </w:r>
          <w:r w:rsidRPr="002976F7">
            <w:rPr>
              <w:sz w:val="20"/>
              <w:szCs w:val="20"/>
            </w:rPr>
            <w:t xml:space="preserve">/ </w:t>
          </w:r>
          <w:r w:rsidRPr="00840966">
            <w:rPr>
              <w:sz w:val="20"/>
              <w:szCs w:val="20"/>
              <w:u w:val="single"/>
            </w:rPr>
            <w:t>0</w:t>
          </w:r>
          <w:r w:rsidRPr="00545EF4">
            <w:rPr>
              <w:sz w:val="20"/>
              <w:szCs w:val="20"/>
            </w:rPr>
            <w:t xml:space="preserve"> </w:t>
          </w:r>
          <w:r w:rsidRPr="002976F7">
            <w:rPr>
              <w:sz w:val="20"/>
              <w:szCs w:val="20"/>
            </w:rPr>
            <w:t xml:space="preserve"> </w:t>
          </w:r>
          <w:r w:rsidRPr="00840966">
            <w:rPr>
              <w:sz w:val="20"/>
              <w:szCs w:val="20"/>
            </w:rPr>
            <w:t>1</w:t>
          </w:r>
          <w:r w:rsidRPr="002976F7">
            <w:rPr>
              <w:sz w:val="20"/>
              <w:szCs w:val="20"/>
            </w:rPr>
            <w:t xml:space="preserve">  2  3  4  5 </w:t>
          </w:r>
        </w:p>
      </w:tc>
    </w:tr>
  </w:tbl>
  <w:p w14:paraId="0D127075" w14:textId="77777777" w:rsidR="00501B41" w:rsidRDefault="00501B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00AC" w14:textId="77777777" w:rsidR="00501B41" w:rsidRDefault="00501B4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273"/>
      <w:gridCol w:w="6083"/>
      <w:gridCol w:w="1418"/>
      <w:gridCol w:w="1619"/>
    </w:tblGrid>
    <w:tr w:rsidR="00501B41" w:rsidRPr="000D6572" w14:paraId="689E34BA" w14:textId="77777777" w:rsidTr="00840966">
      <w:trPr>
        <w:cantSplit/>
        <w:trHeight w:val="603"/>
        <w:jc w:val="center"/>
      </w:trPr>
      <w:tc>
        <w:tcPr>
          <w:tcW w:w="127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E8A9539" w14:textId="77777777" w:rsidR="00501B41" w:rsidRPr="000D6572" w:rsidRDefault="00501B41" w:rsidP="00E354E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4"/>
              <w:szCs w:val="4"/>
              <w:lang w:eastAsia="ro-RO"/>
            </w:rPr>
            <w:drawing>
              <wp:anchor distT="0" distB="0" distL="114300" distR="114300" simplePos="0" relativeHeight="251662848" behindDoc="0" locked="0" layoutInCell="1" allowOverlap="1" wp14:anchorId="3F0C442B" wp14:editId="549FE981">
                <wp:simplePos x="0" y="0"/>
                <wp:positionH relativeFrom="column">
                  <wp:posOffset>130175</wp:posOffset>
                </wp:positionH>
                <wp:positionV relativeFrom="paragraph">
                  <wp:posOffset>-676275</wp:posOffset>
                </wp:positionV>
                <wp:extent cx="676910" cy="754380"/>
                <wp:effectExtent l="19050" t="0" r="8890" b="0"/>
                <wp:wrapSquare wrapText="bothSides"/>
                <wp:docPr id="83997846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58B9894" w14:textId="77777777" w:rsidR="00501B41" w:rsidRPr="00AE7259" w:rsidRDefault="00501B41" w:rsidP="008A35DC">
          <w:pPr>
            <w:pStyle w:val="Header"/>
            <w:spacing w:before="180"/>
            <w:jc w:val="center"/>
            <w:rPr>
              <w:b/>
              <w:bCs/>
            </w:rPr>
          </w:pPr>
          <w:r w:rsidRPr="00AE7259">
            <w:rPr>
              <w:b/>
              <w:bCs/>
            </w:rPr>
            <w:t>METODOLOGIE</w:t>
          </w:r>
        </w:p>
      </w:tc>
      <w:tc>
        <w:tcPr>
          <w:tcW w:w="3037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77693CC1" w14:textId="77777777" w:rsidR="00501B41" w:rsidRPr="009F33F6" w:rsidRDefault="00501B41" w:rsidP="008A35DC">
          <w:pPr>
            <w:pStyle w:val="Header"/>
            <w:spacing w:before="60"/>
            <w:jc w:val="center"/>
          </w:pPr>
          <w:r w:rsidRPr="009F33F6">
            <w:t xml:space="preserve">Cod document </w:t>
          </w:r>
        </w:p>
        <w:p w14:paraId="1B4CB3E6" w14:textId="77777777" w:rsidR="00501B41" w:rsidRPr="008D3B03" w:rsidRDefault="00501B41" w:rsidP="008A35DC">
          <w:pPr>
            <w:pStyle w:val="Header"/>
            <w:jc w:val="center"/>
            <w:rPr>
              <w:color w:val="FF0000"/>
            </w:rPr>
          </w:pPr>
          <w:r>
            <w:t>R 04.</w:t>
          </w:r>
          <w:r w:rsidRPr="00602387">
            <w:t>13</w:t>
          </w:r>
        </w:p>
      </w:tc>
    </w:tr>
    <w:tr w:rsidR="00501B41" w:rsidRPr="000D6572" w14:paraId="1C5F8F0C" w14:textId="77777777" w:rsidTr="00840966">
      <w:trPr>
        <w:cantSplit/>
        <w:trHeight w:val="225"/>
        <w:jc w:val="center"/>
      </w:trPr>
      <w:tc>
        <w:tcPr>
          <w:tcW w:w="1273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859A9ED" w14:textId="77777777" w:rsidR="00501B41" w:rsidRPr="00BD4890" w:rsidRDefault="00501B41" w:rsidP="008A35DC">
          <w:pPr>
            <w:rPr>
              <w:rFonts w:ascii="Arial" w:hAnsi="Arial" w:cs="Arial"/>
            </w:rPr>
          </w:pPr>
        </w:p>
      </w:tc>
      <w:tc>
        <w:tcPr>
          <w:tcW w:w="608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2D8A138" w14:textId="77777777" w:rsidR="00501B41" w:rsidRPr="0088356E" w:rsidRDefault="00501B41" w:rsidP="008A35DC">
          <w:pPr>
            <w:pStyle w:val="Heading5"/>
            <w:widowControl w:val="0"/>
            <w:tabs>
              <w:tab w:val="left" w:pos="993"/>
            </w:tabs>
            <w:ind w:firstLine="0"/>
            <w:rPr>
              <w:rFonts w:ascii="Times New Roman" w:hAnsi="Times New Roman"/>
              <w:sz w:val="20"/>
              <w:lang w:val="ro-RO"/>
            </w:rPr>
          </w:pPr>
          <w:r w:rsidRPr="008519AC">
            <w:rPr>
              <w:rFonts w:ascii="Times New Roman" w:eastAsia="SimSun" w:hAnsi="Times New Roman"/>
              <w:caps w:val="0"/>
              <w:sz w:val="20"/>
              <w:lang w:val="ro-RO"/>
            </w:rPr>
            <w:t>Metodologi</w:t>
          </w:r>
          <w:r>
            <w:rPr>
              <w:rFonts w:ascii="Times New Roman" w:eastAsia="SimSun" w:hAnsi="Times New Roman"/>
              <w:caps w:val="0"/>
              <w:sz w:val="20"/>
              <w:lang w:val="ro-RO"/>
            </w:rPr>
            <w:t>e</w:t>
          </w:r>
          <w:r w:rsidRPr="008519AC">
            <w:rPr>
              <w:rFonts w:ascii="Times New Roman" w:eastAsia="SimSun" w:hAnsi="Times New Roman"/>
              <w:caps w:val="0"/>
              <w:sz w:val="20"/>
              <w:lang w:val="ro-RO"/>
            </w:rPr>
            <w:t xml:space="preserve"> </w:t>
          </w:r>
          <w:r w:rsidRPr="00D00B1B">
            <w:rPr>
              <w:rFonts w:ascii="Times New Roman" w:eastAsia="SimSun" w:hAnsi="Times New Roman"/>
              <w:caps w:val="0"/>
              <w:sz w:val="20"/>
              <w:lang w:val="ro-RO"/>
            </w:rPr>
            <w:t>de evaluare a rezultatelor și performanțelor profesionale ale personalului didactic și de cercetare din Universitatea Petrol – Gaze din Ploiești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BADBD0F" w14:textId="77777777" w:rsidR="00501B41" w:rsidRPr="008D3B03" w:rsidRDefault="00501B41" w:rsidP="008A35DC">
          <w:pPr>
            <w:pStyle w:val="Header"/>
            <w:rPr>
              <w:sz w:val="20"/>
              <w:szCs w:val="20"/>
            </w:rPr>
          </w:pPr>
          <w:r w:rsidRPr="008D3B03">
            <w:rPr>
              <w:sz w:val="20"/>
              <w:szCs w:val="20"/>
            </w:rPr>
            <w:t>Pag./Total pag.</w:t>
          </w:r>
        </w:p>
      </w:tc>
      <w:tc>
        <w:tcPr>
          <w:tcW w:w="1619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33AA884" w14:textId="353CBB20" w:rsidR="00501B41" w:rsidRPr="008D3B03" w:rsidRDefault="00501B41" w:rsidP="008A35DC">
          <w:pPr>
            <w:rPr>
              <w:sz w:val="20"/>
              <w:szCs w:val="20"/>
            </w:rPr>
          </w:pPr>
          <w:r w:rsidRPr="008D3B03">
            <w:rPr>
              <w:rStyle w:val="PageNumber"/>
              <w:sz w:val="20"/>
              <w:szCs w:val="20"/>
            </w:rPr>
            <w:fldChar w:fldCharType="begin"/>
          </w:r>
          <w:r w:rsidRPr="008D3B03">
            <w:rPr>
              <w:rStyle w:val="PageNumber"/>
              <w:sz w:val="20"/>
              <w:szCs w:val="20"/>
            </w:rPr>
            <w:instrText xml:space="preserve"> PAGE </w:instrText>
          </w:r>
          <w:r w:rsidRPr="008D3B03">
            <w:rPr>
              <w:rStyle w:val="PageNumber"/>
              <w:sz w:val="20"/>
              <w:szCs w:val="20"/>
            </w:rPr>
            <w:fldChar w:fldCharType="separate"/>
          </w:r>
          <w:r w:rsidR="00A72E22">
            <w:rPr>
              <w:rStyle w:val="PageNumber"/>
              <w:noProof/>
              <w:sz w:val="20"/>
              <w:szCs w:val="20"/>
            </w:rPr>
            <w:t>10</w:t>
          </w:r>
          <w:r w:rsidRPr="008D3B03">
            <w:rPr>
              <w:rStyle w:val="PageNumber"/>
              <w:sz w:val="20"/>
              <w:szCs w:val="20"/>
            </w:rPr>
            <w:fldChar w:fldCharType="end"/>
          </w:r>
          <w:r w:rsidRPr="008D3B03">
            <w:rPr>
              <w:rStyle w:val="PageNumber"/>
              <w:sz w:val="20"/>
              <w:szCs w:val="20"/>
            </w:rPr>
            <w:t>/</w:t>
          </w:r>
          <w:r w:rsidRPr="008D3B03">
            <w:rPr>
              <w:rStyle w:val="PageNumber"/>
              <w:sz w:val="20"/>
              <w:szCs w:val="20"/>
            </w:rPr>
            <w:fldChar w:fldCharType="begin"/>
          </w:r>
          <w:r w:rsidRPr="008D3B03">
            <w:rPr>
              <w:rStyle w:val="PageNumber"/>
              <w:sz w:val="20"/>
              <w:szCs w:val="20"/>
            </w:rPr>
            <w:instrText xml:space="preserve"> NUMPAGES </w:instrText>
          </w:r>
          <w:r w:rsidRPr="008D3B03">
            <w:rPr>
              <w:rStyle w:val="PageNumber"/>
              <w:sz w:val="20"/>
              <w:szCs w:val="20"/>
            </w:rPr>
            <w:fldChar w:fldCharType="separate"/>
          </w:r>
          <w:r w:rsidR="00A72E22">
            <w:rPr>
              <w:rStyle w:val="PageNumber"/>
              <w:noProof/>
              <w:sz w:val="20"/>
              <w:szCs w:val="20"/>
            </w:rPr>
            <w:t>15</w:t>
          </w:r>
          <w:r w:rsidRPr="008D3B03">
            <w:rPr>
              <w:rStyle w:val="PageNumber"/>
              <w:sz w:val="20"/>
              <w:szCs w:val="20"/>
            </w:rPr>
            <w:fldChar w:fldCharType="end"/>
          </w:r>
        </w:p>
      </w:tc>
    </w:tr>
    <w:tr w:rsidR="00501B41" w:rsidRPr="000D6572" w14:paraId="5EFBEC7D" w14:textId="77777777" w:rsidTr="00840966">
      <w:trPr>
        <w:cantSplit/>
        <w:trHeight w:val="225"/>
        <w:jc w:val="center"/>
      </w:trPr>
      <w:tc>
        <w:tcPr>
          <w:tcW w:w="1273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8FF7097" w14:textId="77777777" w:rsidR="00501B41" w:rsidRPr="00BD4890" w:rsidRDefault="00501B41" w:rsidP="008A35DC">
          <w:pPr>
            <w:rPr>
              <w:rFonts w:ascii="Arial" w:hAnsi="Arial" w:cs="Arial"/>
            </w:rPr>
          </w:pPr>
        </w:p>
      </w:tc>
      <w:tc>
        <w:tcPr>
          <w:tcW w:w="6083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A8F114C" w14:textId="77777777" w:rsidR="00501B41" w:rsidRPr="00BD4890" w:rsidRDefault="00501B41" w:rsidP="008A35DC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7D974C2D" w14:textId="77777777" w:rsidR="00501B41" w:rsidRPr="008D3B03" w:rsidRDefault="00501B41" w:rsidP="008A35DC">
          <w:pPr>
            <w:pStyle w:val="Header"/>
            <w:spacing w:before="40"/>
            <w:rPr>
              <w:sz w:val="20"/>
              <w:szCs w:val="20"/>
            </w:rPr>
          </w:pPr>
          <w:r w:rsidRPr="008D3B03">
            <w:rPr>
              <w:sz w:val="20"/>
              <w:szCs w:val="20"/>
            </w:rPr>
            <w:t>Data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05243B3" w14:textId="4AF22305" w:rsidR="00501B41" w:rsidRPr="00545EF4" w:rsidRDefault="00783591" w:rsidP="002976F7">
          <w:pPr>
            <w:pStyle w:val="Header"/>
            <w:spacing w:before="20"/>
            <w:rPr>
              <w:sz w:val="20"/>
              <w:szCs w:val="20"/>
            </w:rPr>
          </w:pPr>
          <w:r>
            <w:rPr>
              <w:sz w:val="20"/>
              <w:szCs w:val="20"/>
            </w:rPr>
            <w:t>02.06</w:t>
          </w:r>
          <w:r w:rsidR="00501B41">
            <w:rPr>
              <w:sz w:val="20"/>
              <w:szCs w:val="20"/>
            </w:rPr>
            <w:t>.2025</w:t>
          </w:r>
        </w:p>
      </w:tc>
    </w:tr>
    <w:tr w:rsidR="00501B41" w:rsidRPr="000D6572" w14:paraId="25377F04" w14:textId="77777777" w:rsidTr="00840966">
      <w:trPr>
        <w:cantSplit/>
        <w:trHeight w:val="165"/>
        <w:jc w:val="center"/>
      </w:trPr>
      <w:tc>
        <w:tcPr>
          <w:tcW w:w="127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1AC55AD" w14:textId="77777777" w:rsidR="00501B41" w:rsidRPr="00BD4890" w:rsidRDefault="00501B41" w:rsidP="008A35DC">
          <w:pPr>
            <w:rPr>
              <w:rFonts w:ascii="Arial" w:hAnsi="Arial" w:cs="Arial"/>
            </w:rPr>
          </w:pPr>
        </w:p>
      </w:tc>
      <w:tc>
        <w:tcPr>
          <w:tcW w:w="60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B5F6E4B" w14:textId="77777777" w:rsidR="00501B41" w:rsidRPr="00BD4890" w:rsidRDefault="00501B41" w:rsidP="008A35DC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2716FFAD" w14:textId="77777777" w:rsidR="00501B41" w:rsidRPr="008D3B03" w:rsidRDefault="00501B41" w:rsidP="008A35DC">
          <w:pPr>
            <w:pStyle w:val="Header"/>
            <w:spacing w:before="60"/>
            <w:rPr>
              <w:sz w:val="20"/>
              <w:szCs w:val="20"/>
            </w:rPr>
          </w:pPr>
          <w:r w:rsidRPr="008D3B03">
            <w:rPr>
              <w:sz w:val="20"/>
              <w:szCs w:val="20"/>
            </w:rPr>
            <w:t>Ediţie/Revizie</w:t>
          </w: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385B64D1" w14:textId="6FFEB9C2" w:rsidR="00501B41" w:rsidRPr="008D3B03" w:rsidRDefault="00501B41" w:rsidP="008A35DC">
          <w:pPr>
            <w:pStyle w:val="Header"/>
            <w:spacing w:before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4 </w:t>
          </w:r>
          <w:r w:rsidRPr="002976F7">
            <w:rPr>
              <w:sz w:val="20"/>
              <w:szCs w:val="20"/>
            </w:rPr>
            <w:t>/</w:t>
          </w:r>
          <w:r w:rsidRPr="008D3B03">
            <w:rPr>
              <w:sz w:val="20"/>
              <w:szCs w:val="20"/>
            </w:rPr>
            <w:t xml:space="preserve"> </w:t>
          </w:r>
          <w:r w:rsidRPr="00840966">
            <w:rPr>
              <w:sz w:val="20"/>
              <w:szCs w:val="20"/>
              <w:u w:val="single"/>
            </w:rPr>
            <w:t>0</w:t>
          </w:r>
          <w:r w:rsidRPr="00545EF4">
            <w:rPr>
              <w:sz w:val="20"/>
              <w:szCs w:val="20"/>
            </w:rPr>
            <w:t xml:space="preserve"> </w:t>
          </w:r>
          <w:r w:rsidRPr="008D3B03">
            <w:rPr>
              <w:sz w:val="20"/>
              <w:szCs w:val="20"/>
            </w:rPr>
            <w:t xml:space="preserve"> </w:t>
          </w:r>
          <w:r w:rsidRPr="00840966">
            <w:rPr>
              <w:sz w:val="20"/>
              <w:szCs w:val="20"/>
            </w:rPr>
            <w:t>1</w:t>
          </w:r>
          <w:r w:rsidRPr="008D3B03">
            <w:rPr>
              <w:sz w:val="20"/>
              <w:szCs w:val="20"/>
            </w:rPr>
            <w:t xml:space="preserve">  2  3  4  5 </w:t>
          </w:r>
        </w:p>
      </w:tc>
    </w:tr>
  </w:tbl>
  <w:p w14:paraId="5D10952B" w14:textId="77777777" w:rsidR="00501B41" w:rsidRDefault="00501B41" w:rsidP="00DE1AE1">
    <w:pPr>
      <w:pStyle w:val="Header"/>
      <w:tabs>
        <w:tab w:val="clear" w:pos="4320"/>
        <w:tab w:val="clear" w:pos="8640"/>
        <w:tab w:val="left" w:pos="16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B36907"/>
    <w:multiLevelType w:val="hybridMultilevel"/>
    <w:tmpl w:val="7E34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1358D"/>
    <w:multiLevelType w:val="hybridMultilevel"/>
    <w:tmpl w:val="484AD73C"/>
    <w:lvl w:ilvl="0" w:tplc="CD56FDDA">
      <w:start w:val="1"/>
      <w:numFmt w:val="decimal"/>
      <w:lvlText w:val="%1."/>
      <w:lvlJc w:val="left"/>
      <w:pPr>
        <w:ind w:left="748" w:hanging="499"/>
      </w:pPr>
      <w:rPr>
        <w:rFonts w:hint="default"/>
        <w:w w:val="92"/>
      </w:rPr>
    </w:lvl>
    <w:lvl w:ilvl="1" w:tplc="1BB44078">
      <w:numFmt w:val="bullet"/>
      <w:lvlText w:val="•"/>
      <w:lvlJc w:val="left"/>
      <w:pPr>
        <w:ind w:left="1757" w:hanging="499"/>
      </w:pPr>
      <w:rPr>
        <w:rFonts w:hint="default"/>
      </w:rPr>
    </w:lvl>
    <w:lvl w:ilvl="2" w:tplc="8F146F0C">
      <w:numFmt w:val="bullet"/>
      <w:lvlText w:val="•"/>
      <w:lvlJc w:val="left"/>
      <w:pPr>
        <w:ind w:left="2775" w:hanging="499"/>
      </w:pPr>
      <w:rPr>
        <w:rFonts w:hint="default"/>
      </w:rPr>
    </w:lvl>
    <w:lvl w:ilvl="3" w:tplc="AFF02004">
      <w:numFmt w:val="bullet"/>
      <w:lvlText w:val="•"/>
      <w:lvlJc w:val="left"/>
      <w:pPr>
        <w:ind w:left="3793" w:hanging="499"/>
      </w:pPr>
      <w:rPr>
        <w:rFonts w:hint="default"/>
      </w:rPr>
    </w:lvl>
    <w:lvl w:ilvl="4" w:tplc="C29A40A2">
      <w:numFmt w:val="bullet"/>
      <w:lvlText w:val="•"/>
      <w:lvlJc w:val="left"/>
      <w:pPr>
        <w:ind w:left="4811" w:hanging="499"/>
      </w:pPr>
      <w:rPr>
        <w:rFonts w:hint="default"/>
      </w:rPr>
    </w:lvl>
    <w:lvl w:ilvl="5" w:tplc="EB5CC7BC">
      <w:numFmt w:val="bullet"/>
      <w:lvlText w:val="•"/>
      <w:lvlJc w:val="left"/>
      <w:pPr>
        <w:ind w:left="5829" w:hanging="499"/>
      </w:pPr>
      <w:rPr>
        <w:rFonts w:hint="default"/>
      </w:rPr>
    </w:lvl>
    <w:lvl w:ilvl="6" w:tplc="307EBC6E">
      <w:numFmt w:val="bullet"/>
      <w:lvlText w:val="•"/>
      <w:lvlJc w:val="left"/>
      <w:pPr>
        <w:ind w:left="6847" w:hanging="499"/>
      </w:pPr>
      <w:rPr>
        <w:rFonts w:hint="default"/>
      </w:rPr>
    </w:lvl>
    <w:lvl w:ilvl="7" w:tplc="82B601A8">
      <w:numFmt w:val="bullet"/>
      <w:lvlText w:val="•"/>
      <w:lvlJc w:val="left"/>
      <w:pPr>
        <w:ind w:left="7865" w:hanging="499"/>
      </w:pPr>
      <w:rPr>
        <w:rFonts w:hint="default"/>
      </w:rPr>
    </w:lvl>
    <w:lvl w:ilvl="8" w:tplc="E5D24D08">
      <w:numFmt w:val="bullet"/>
      <w:lvlText w:val="•"/>
      <w:lvlJc w:val="left"/>
      <w:pPr>
        <w:ind w:left="8883" w:hanging="499"/>
      </w:pPr>
      <w:rPr>
        <w:rFonts w:hint="default"/>
      </w:rPr>
    </w:lvl>
  </w:abstractNum>
  <w:abstractNum w:abstractNumId="4" w15:restartNumberingAfterBreak="0">
    <w:nsid w:val="252F3B9E"/>
    <w:multiLevelType w:val="hybridMultilevel"/>
    <w:tmpl w:val="3D7E6D6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614"/>
    <w:multiLevelType w:val="hybridMultilevel"/>
    <w:tmpl w:val="4814A772"/>
    <w:lvl w:ilvl="0" w:tplc="420ACE84">
      <w:start w:val="12"/>
      <w:numFmt w:val="decimal"/>
      <w:lvlText w:val="%1."/>
      <w:lvlJc w:val="left"/>
      <w:pPr>
        <w:ind w:left="883" w:hanging="634"/>
      </w:pPr>
      <w:rPr>
        <w:rFonts w:ascii="Trebuchet MS" w:eastAsia="Trebuchet MS" w:hAnsi="Trebuchet MS" w:cs="Trebuchet MS" w:hint="default"/>
        <w:color w:val="202024"/>
        <w:w w:val="97"/>
        <w:sz w:val="24"/>
        <w:szCs w:val="24"/>
      </w:rPr>
    </w:lvl>
    <w:lvl w:ilvl="1" w:tplc="31EEBD40">
      <w:numFmt w:val="bullet"/>
      <w:lvlText w:val="•"/>
      <w:lvlJc w:val="left"/>
      <w:pPr>
        <w:ind w:left="880" w:hanging="634"/>
      </w:pPr>
      <w:rPr>
        <w:rFonts w:hint="default"/>
      </w:rPr>
    </w:lvl>
    <w:lvl w:ilvl="2" w:tplc="BF3E3424">
      <w:numFmt w:val="bullet"/>
      <w:lvlText w:val="•"/>
      <w:lvlJc w:val="left"/>
      <w:pPr>
        <w:ind w:left="986" w:hanging="634"/>
      </w:pPr>
      <w:rPr>
        <w:rFonts w:hint="default"/>
      </w:rPr>
    </w:lvl>
    <w:lvl w:ilvl="3" w:tplc="93883214">
      <w:numFmt w:val="bullet"/>
      <w:lvlText w:val="•"/>
      <w:lvlJc w:val="left"/>
      <w:pPr>
        <w:ind w:left="1093" w:hanging="634"/>
      </w:pPr>
      <w:rPr>
        <w:rFonts w:hint="default"/>
      </w:rPr>
    </w:lvl>
    <w:lvl w:ilvl="4" w:tplc="AAECA204">
      <w:numFmt w:val="bullet"/>
      <w:lvlText w:val="•"/>
      <w:lvlJc w:val="left"/>
      <w:pPr>
        <w:ind w:left="1200" w:hanging="634"/>
      </w:pPr>
      <w:rPr>
        <w:rFonts w:hint="default"/>
      </w:rPr>
    </w:lvl>
    <w:lvl w:ilvl="5" w:tplc="0D2A52A8">
      <w:numFmt w:val="bullet"/>
      <w:lvlText w:val="•"/>
      <w:lvlJc w:val="left"/>
      <w:pPr>
        <w:ind w:left="1307" w:hanging="634"/>
      </w:pPr>
      <w:rPr>
        <w:rFonts w:hint="default"/>
      </w:rPr>
    </w:lvl>
    <w:lvl w:ilvl="6" w:tplc="7054D35C">
      <w:numFmt w:val="bullet"/>
      <w:lvlText w:val="•"/>
      <w:lvlJc w:val="left"/>
      <w:pPr>
        <w:ind w:left="1414" w:hanging="634"/>
      </w:pPr>
      <w:rPr>
        <w:rFonts w:hint="default"/>
      </w:rPr>
    </w:lvl>
    <w:lvl w:ilvl="7" w:tplc="1012C330">
      <w:numFmt w:val="bullet"/>
      <w:lvlText w:val="•"/>
      <w:lvlJc w:val="left"/>
      <w:pPr>
        <w:ind w:left="1521" w:hanging="634"/>
      </w:pPr>
      <w:rPr>
        <w:rFonts w:hint="default"/>
      </w:rPr>
    </w:lvl>
    <w:lvl w:ilvl="8" w:tplc="85CA2F8C">
      <w:numFmt w:val="bullet"/>
      <w:lvlText w:val="•"/>
      <w:lvlJc w:val="left"/>
      <w:pPr>
        <w:ind w:left="1628" w:hanging="634"/>
      </w:pPr>
      <w:rPr>
        <w:rFonts w:hint="default"/>
      </w:rPr>
    </w:lvl>
  </w:abstractNum>
  <w:abstractNum w:abstractNumId="6" w15:restartNumberingAfterBreak="0">
    <w:nsid w:val="3ECB3DAF"/>
    <w:multiLevelType w:val="hybridMultilevel"/>
    <w:tmpl w:val="9952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5057"/>
    <w:multiLevelType w:val="hybridMultilevel"/>
    <w:tmpl w:val="8DAEC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06E06"/>
    <w:multiLevelType w:val="hybridMultilevel"/>
    <w:tmpl w:val="DE061CB8"/>
    <w:lvl w:ilvl="0" w:tplc="4D309D98">
      <w:start w:val="7"/>
      <w:numFmt w:val="decimal"/>
      <w:lvlText w:val="%1."/>
      <w:lvlJc w:val="left"/>
      <w:pPr>
        <w:ind w:left="748" w:hanging="499"/>
      </w:pPr>
      <w:rPr>
        <w:rFonts w:ascii="Trebuchet MS" w:eastAsia="Trebuchet MS" w:hAnsi="Trebuchet MS" w:cs="Trebuchet MS" w:hint="default"/>
        <w:color w:val="202024"/>
        <w:w w:val="92"/>
        <w:sz w:val="24"/>
        <w:szCs w:val="24"/>
      </w:rPr>
    </w:lvl>
    <w:lvl w:ilvl="1" w:tplc="5FE43F90">
      <w:numFmt w:val="bullet"/>
      <w:lvlText w:val="•"/>
      <w:lvlJc w:val="left"/>
      <w:pPr>
        <w:ind w:left="1757" w:hanging="499"/>
      </w:pPr>
      <w:rPr>
        <w:rFonts w:hint="default"/>
      </w:rPr>
    </w:lvl>
    <w:lvl w:ilvl="2" w:tplc="F1B2FFCE">
      <w:numFmt w:val="bullet"/>
      <w:lvlText w:val="•"/>
      <w:lvlJc w:val="left"/>
      <w:pPr>
        <w:ind w:left="2775" w:hanging="499"/>
      </w:pPr>
      <w:rPr>
        <w:rFonts w:hint="default"/>
      </w:rPr>
    </w:lvl>
    <w:lvl w:ilvl="3" w:tplc="41E8EA84">
      <w:numFmt w:val="bullet"/>
      <w:lvlText w:val="•"/>
      <w:lvlJc w:val="left"/>
      <w:pPr>
        <w:ind w:left="3793" w:hanging="499"/>
      </w:pPr>
      <w:rPr>
        <w:rFonts w:hint="default"/>
      </w:rPr>
    </w:lvl>
    <w:lvl w:ilvl="4" w:tplc="93046F60">
      <w:numFmt w:val="bullet"/>
      <w:lvlText w:val="•"/>
      <w:lvlJc w:val="left"/>
      <w:pPr>
        <w:ind w:left="4811" w:hanging="499"/>
      </w:pPr>
      <w:rPr>
        <w:rFonts w:hint="default"/>
      </w:rPr>
    </w:lvl>
    <w:lvl w:ilvl="5" w:tplc="3996C1E0">
      <w:numFmt w:val="bullet"/>
      <w:lvlText w:val="•"/>
      <w:lvlJc w:val="left"/>
      <w:pPr>
        <w:ind w:left="5829" w:hanging="499"/>
      </w:pPr>
      <w:rPr>
        <w:rFonts w:hint="default"/>
      </w:rPr>
    </w:lvl>
    <w:lvl w:ilvl="6" w:tplc="61183A10">
      <w:numFmt w:val="bullet"/>
      <w:lvlText w:val="•"/>
      <w:lvlJc w:val="left"/>
      <w:pPr>
        <w:ind w:left="6847" w:hanging="499"/>
      </w:pPr>
      <w:rPr>
        <w:rFonts w:hint="default"/>
      </w:rPr>
    </w:lvl>
    <w:lvl w:ilvl="7" w:tplc="0204B41A">
      <w:numFmt w:val="bullet"/>
      <w:lvlText w:val="•"/>
      <w:lvlJc w:val="left"/>
      <w:pPr>
        <w:ind w:left="7865" w:hanging="499"/>
      </w:pPr>
      <w:rPr>
        <w:rFonts w:hint="default"/>
      </w:rPr>
    </w:lvl>
    <w:lvl w:ilvl="8" w:tplc="C7BE4468">
      <w:numFmt w:val="bullet"/>
      <w:lvlText w:val="•"/>
      <w:lvlJc w:val="left"/>
      <w:pPr>
        <w:ind w:left="8883" w:hanging="499"/>
      </w:pPr>
      <w:rPr>
        <w:rFonts w:hint="default"/>
      </w:rPr>
    </w:lvl>
  </w:abstractNum>
  <w:abstractNum w:abstractNumId="9" w15:restartNumberingAfterBreak="0">
    <w:nsid w:val="472403E3"/>
    <w:multiLevelType w:val="hybridMultilevel"/>
    <w:tmpl w:val="AB4AAF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295A7A"/>
    <w:multiLevelType w:val="hybridMultilevel"/>
    <w:tmpl w:val="807CA878"/>
    <w:lvl w:ilvl="0" w:tplc="830CC578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0F41"/>
    <w:multiLevelType w:val="hybridMultilevel"/>
    <w:tmpl w:val="ABD2473C"/>
    <w:lvl w:ilvl="0" w:tplc="3F0C05D2">
      <w:start w:val="4"/>
      <w:numFmt w:val="decimal"/>
      <w:lvlText w:val="%1."/>
      <w:lvlJc w:val="left"/>
      <w:pPr>
        <w:ind w:left="748" w:hanging="499"/>
      </w:pPr>
      <w:rPr>
        <w:rFonts w:ascii="Trebuchet MS" w:eastAsia="Trebuchet MS" w:hAnsi="Trebuchet MS" w:cs="Trebuchet MS" w:hint="default"/>
        <w:color w:val="202024"/>
        <w:w w:val="92"/>
        <w:sz w:val="24"/>
        <w:szCs w:val="24"/>
      </w:rPr>
    </w:lvl>
    <w:lvl w:ilvl="1" w:tplc="B7F4863C">
      <w:numFmt w:val="bullet"/>
      <w:lvlText w:val="•"/>
      <w:lvlJc w:val="left"/>
      <w:pPr>
        <w:ind w:left="1757" w:hanging="499"/>
      </w:pPr>
      <w:rPr>
        <w:rFonts w:hint="default"/>
      </w:rPr>
    </w:lvl>
    <w:lvl w:ilvl="2" w:tplc="11287206">
      <w:numFmt w:val="bullet"/>
      <w:lvlText w:val="•"/>
      <w:lvlJc w:val="left"/>
      <w:pPr>
        <w:ind w:left="2775" w:hanging="499"/>
      </w:pPr>
      <w:rPr>
        <w:rFonts w:hint="default"/>
      </w:rPr>
    </w:lvl>
    <w:lvl w:ilvl="3" w:tplc="C5724088">
      <w:numFmt w:val="bullet"/>
      <w:lvlText w:val="•"/>
      <w:lvlJc w:val="left"/>
      <w:pPr>
        <w:ind w:left="3793" w:hanging="499"/>
      </w:pPr>
      <w:rPr>
        <w:rFonts w:hint="default"/>
      </w:rPr>
    </w:lvl>
    <w:lvl w:ilvl="4" w:tplc="02EA2332">
      <w:numFmt w:val="bullet"/>
      <w:lvlText w:val="•"/>
      <w:lvlJc w:val="left"/>
      <w:pPr>
        <w:ind w:left="4811" w:hanging="499"/>
      </w:pPr>
      <w:rPr>
        <w:rFonts w:hint="default"/>
      </w:rPr>
    </w:lvl>
    <w:lvl w:ilvl="5" w:tplc="ABC8B8B0">
      <w:numFmt w:val="bullet"/>
      <w:lvlText w:val="•"/>
      <w:lvlJc w:val="left"/>
      <w:pPr>
        <w:ind w:left="5829" w:hanging="499"/>
      </w:pPr>
      <w:rPr>
        <w:rFonts w:hint="default"/>
      </w:rPr>
    </w:lvl>
    <w:lvl w:ilvl="6" w:tplc="D63675E6">
      <w:numFmt w:val="bullet"/>
      <w:lvlText w:val="•"/>
      <w:lvlJc w:val="left"/>
      <w:pPr>
        <w:ind w:left="6847" w:hanging="499"/>
      </w:pPr>
      <w:rPr>
        <w:rFonts w:hint="default"/>
      </w:rPr>
    </w:lvl>
    <w:lvl w:ilvl="7" w:tplc="9C2E0BA0">
      <w:numFmt w:val="bullet"/>
      <w:lvlText w:val="•"/>
      <w:lvlJc w:val="left"/>
      <w:pPr>
        <w:ind w:left="7865" w:hanging="499"/>
      </w:pPr>
      <w:rPr>
        <w:rFonts w:hint="default"/>
      </w:rPr>
    </w:lvl>
    <w:lvl w:ilvl="8" w:tplc="5C384C2C">
      <w:numFmt w:val="bullet"/>
      <w:lvlText w:val="•"/>
      <w:lvlJc w:val="left"/>
      <w:pPr>
        <w:ind w:left="8883" w:hanging="499"/>
      </w:pPr>
      <w:rPr>
        <w:rFonts w:hint="default"/>
      </w:rPr>
    </w:lvl>
  </w:abstractNum>
  <w:abstractNum w:abstractNumId="12" w15:restartNumberingAfterBreak="0">
    <w:nsid w:val="51334C44"/>
    <w:multiLevelType w:val="hybridMultilevel"/>
    <w:tmpl w:val="49082604"/>
    <w:lvl w:ilvl="0" w:tplc="D6C27CC2">
      <w:start w:val="16"/>
      <w:numFmt w:val="decimal"/>
      <w:lvlText w:val="%1."/>
      <w:lvlJc w:val="left"/>
      <w:pPr>
        <w:ind w:left="883" w:hanging="634"/>
      </w:pPr>
      <w:rPr>
        <w:rFonts w:ascii="Trebuchet MS" w:eastAsia="Trebuchet MS" w:hAnsi="Trebuchet MS" w:cs="Trebuchet MS" w:hint="default"/>
        <w:color w:val="202024"/>
        <w:w w:val="97"/>
        <w:sz w:val="24"/>
        <w:szCs w:val="24"/>
      </w:rPr>
    </w:lvl>
    <w:lvl w:ilvl="1" w:tplc="B1E894B2">
      <w:numFmt w:val="bullet"/>
      <w:lvlText w:val="•"/>
      <w:lvlJc w:val="left"/>
      <w:pPr>
        <w:ind w:left="1883" w:hanging="634"/>
      </w:pPr>
      <w:rPr>
        <w:rFonts w:hint="default"/>
      </w:rPr>
    </w:lvl>
    <w:lvl w:ilvl="2" w:tplc="D75EC2E8">
      <w:numFmt w:val="bullet"/>
      <w:lvlText w:val="•"/>
      <w:lvlJc w:val="left"/>
      <w:pPr>
        <w:ind w:left="2887" w:hanging="634"/>
      </w:pPr>
      <w:rPr>
        <w:rFonts w:hint="default"/>
      </w:rPr>
    </w:lvl>
    <w:lvl w:ilvl="3" w:tplc="DE8EA7D0">
      <w:numFmt w:val="bullet"/>
      <w:lvlText w:val="•"/>
      <w:lvlJc w:val="left"/>
      <w:pPr>
        <w:ind w:left="3891" w:hanging="634"/>
      </w:pPr>
      <w:rPr>
        <w:rFonts w:hint="default"/>
      </w:rPr>
    </w:lvl>
    <w:lvl w:ilvl="4" w:tplc="75524232">
      <w:numFmt w:val="bullet"/>
      <w:lvlText w:val="•"/>
      <w:lvlJc w:val="left"/>
      <w:pPr>
        <w:ind w:left="4895" w:hanging="634"/>
      </w:pPr>
      <w:rPr>
        <w:rFonts w:hint="default"/>
      </w:rPr>
    </w:lvl>
    <w:lvl w:ilvl="5" w:tplc="0B225196">
      <w:numFmt w:val="bullet"/>
      <w:lvlText w:val="•"/>
      <w:lvlJc w:val="left"/>
      <w:pPr>
        <w:ind w:left="5899" w:hanging="634"/>
      </w:pPr>
      <w:rPr>
        <w:rFonts w:hint="default"/>
      </w:rPr>
    </w:lvl>
    <w:lvl w:ilvl="6" w:tplc="5FD6136E">
      <w:numFmt w:val="bullet"/>
      <w:lvlText w:val="•"/>
      <w:lvlJc w:val="left"/>
      <w:pPr>
        <w:ind w:left="6903" w:hanging="634"/>
      </w:pPr>
      <w:rPr>
        <w:rFonts w:hint="default"/>
      </w:rPr>
    </w:lvl>
    <w:lvl w:ilvl="7" w:tplc="AD704F3A">
      <w:numFmt w:val="bullet"/>
      <w:lvlText w:val="•"/>
      <w:lvlJc w:val="left"/>
      <w:pPr>
        <w:ind w:left="7907" w:hanging="634"/>
      </w:pPr>
      <w:rPr>
        <w:rFonts w:hint="default"/>
      </w:rPr>
    </w:lvl>
    <w:lvl w:ilvl="8" w:tplc="FC60AC2A">
      <w:numFmt w:val="bullet"/>
      <w:lvlText w:val="•"/>
      <w:lvlJc w:val="left"/>
      <w:pPr>
        <w:ind w:left="8911" w:hanging="634"/>
      </w:pPr>
      <w:rPr>
        <w:rFonts w:hint="default"/>
      </w:rPr>
    </w:lvl>
  </w:abstractNum>
  <w:abstractNum w:abstractNumId="13" w15:restartNumberingAfterBreak="0">
    <w:nsid w:val="545A5369"/>
    <w:multiLevelType w:val="hybridMultilevel"/>
    <w:tmpl w:val="61A8F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B63418"/>
    <w:multiLevelType w:val="hybridMultilevel"/>
    <w:tmpl w:val="3EFE247C"/>
    <w:lvl w:ilvl="0" w:tplc="2CB0B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1237"/>
    <w:multiLevelType w:val="hybridMultilevel"/>
    <w:tmpl w:val="FF52BC14"/>
    <w:lvl w:ilvl="0" w:tplc="830CC578">
      <w:start w:val="1"/>
      <w:numFmt w:val="lowerLetter"/>
      <w:lvlText w:val="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17195C"/>
    <w:multiLevelType w:val="hybridMultilevel"/>
    <w:tmpl w:val="3B56C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D4701B"/>
    <w:multiLevelType w:val="hybridMultilevel"/>
    <w:tmpl w:val="1F30C96A"/>
    <w:lvl w:ilvl="0" w:tplc="6F208640">
      <w:start w:val="1"/>
      <w:numFmt w:val="decimal"/>
      <w:lvlText w:val="%1."/>
      <w:lvlJc w:val="left"/>
      <w:pPr>
        <w:ind w:left="748" w:hanging="499"/>
      </w:pPr>
      <w:rPr>
        <w:rFonts w:ascii="Trebuchet MS" w:eastAsia="Trebuchet MS" w:hAnsi="Trebuchet MS" w:cs="Trebuchet MS" w:hint="default"/>
        <w:color w:val="202023"/>
        <w:w w:val="92"/>
        <w:sz w:val="24"/>
        <w:szCs w:val="24"/>
      </w:rPr>
    </w:lvl>
    <w:lvl w:ilvl="1" w:tplc="CEDC6F6A">
      <w:numFmt w:val="bullet"/>
      <w:lvlText w:val="•"/>
      <w:lvlJc w:val="left"/>
      <w:pPr>
        <w:ind w:left="1757" w:hanging="499"/>
      </w:pPr>
      <w:rPr>
        <w:rFonts w:hint="default"/>
      </w:rPr>
    </w:lvl>
    <w:lvl w:ilvl="2" w:tplc="D7A0A38C">
      <w:numFmt w:val="bullet"/>
      <w:lvlText w:val="•"/>
      <w:lvlJc w:val="left"/>
      <w:pPr>
        <w:ind w:left="2775" w:hanging="499"/>
      </w:pPr>
      <w:rPr>
        <w:rFonts w:hint="default"/>
      </w:rPr>
    </w:lvl>
    <w:lvl w:ilvl="3" w:tplc="BF6409FC">
      <w:numFmt w:val="bullet"/>
      <w:lvlText w:val="•"/>
      <w:lvlJc w:val="left"/>
      <w:pPr>
        <w:ind w:left="3793" w:hanging="499"/>
      </w:pPr>
      <w:rPr>
        <w:rFonts w:hint="default"/>
      </w:rPr>
    </w:lvl>
    <w:lvl w:ilvl="4" w:tplc="486A7204">
      <w:numFmt w:val="bullet"/>
      <w:lvlText w:val="•"/>
      <w:lvlJc w:val="left"/>
      <w:pPr>
        <w:ind w:left="4811" w:hanging="499"/>
      </w:pPr>
      <w:rPr>
        <w:rFonts w:hint="default"/>
      </w:rPr>
    </w:lvl>
    <w:lvl w:ilvl="5" w:tplc="607844F2">
      <w:numFmt w:val="bullet"/>
      <w:lvlText w:val="•"/>
      <w:lvlJc w:val="left"/>
      <w:pPr>
        <w:ind w:left="5829" w:hanging="499"/>
      </w:pPr>
      <w:rPr>
        <w:rFonts w:hint="default"/>
      </w:rPr>
    </w:lvl>
    <w:lvl w:ilvl="6" w:tplc="5676736A">
      <w:numFmt w:val="bullet"/>
      <w:lvlText w:val="•"/>
      <w:lvlJc w:val="left"/>
      <w:pPr>
        <w:ind w:left="6847" w:hanging="499"/>
      </w:pPr>
      <w:rPr>
        <w:rFonts w:hint="default"/>
      </w:rPr>
    </w:lvl>
    <w:lvl w:ilvl="7" w:tplc="454A7AE2">
      <w:numFmt w:val="bullet"/>
      <w:lvlText w:val="•"/>
      <w:lvlJc w:val="left"/>
      <w:pPr>
        <w:ind w:left="7865" w:hanging="499"/>
      </w:pPr>
      <w:rPr>
        <w:rFonts w:hint="default"/>
      </w:rPr>
    </w:lvl>
    <w:lvl w:ilvl="8" w:tplc="A9FEF88E">
      <w:numFmt w:val="bullet"/>
      <w:lvlText w:val="•"/>
      <w:lvlJc w:val="left"/>
      <w:pPr>
        <w:ind w:left="8883" w:hanging="499"/>
      </w:pPr>
      <w:rPr>
        <w:rFonts w:hint="default"/>
      </w:rPr>
    </w:lvl>
  </w:abstractNum>
  <w:abstractNum w:abstractNumId="18" w15:restartNumberingAfterBreak="0">
    <w:nsid w:val="6FD479F6"/>
    <w:multiLevelType w:val="hybridMultilevel"/>
    <w:tmpl w:val="B194258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2455"/>
    <w:multiLevelType w:val="hybridMultilevel"/>
    <w:tmpl w:val="C8946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23190"/>
    <w:multiLevelType w:val="hybridMultilevel"/>
    <w:tmpl w:val="CED09D5E"/>
    <w:lvl w:ilvl="0" w:tplc="97B80A9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22ECE"/>
    <w:multiLevelType w:val="hybridMultilevel"/>
    <w:tmpl w:val="9BAC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C77D6E"/>
    <w:multiLevelType w:val="hybridMultilevel"/>
    <w:tmpl w:val="32C4D796"/>
    <w:lvl w:ilvl="0" w:tplc="1BF6EE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0"/>
  </w:num>
  <w:num w:numId="5">
    <w:abstractNumId w:val="18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17"/>
  </w:num>
  <w:num w:numId="15">
    <w:abstractNumId w:val="3"/>
  </w:num>
  <w:num w:numId="16">
    <w:abstractNumId w:val="16"/>
  </w:num>
  <w:num w:numId="17">
    <w:abstractNumId w:val="15"/>
  </w:num>
  <w:num w:numId="18">
    <w:abstractNumId w:val="21"/>
  </w:num>
  <w:num w:numId="19">
    <w:abstractNumId w:val="7"/>
  </w:num>
  <w:num w:numId="20">
    <w:abstractNumId w:val="19"/>
  </w:num>
  <w:num w:numId="21">
    <w:abstractNumId w:val="13"/>
  </w:num>
  <w:num w:numId="22">
    <w:abstractNumId w:val="9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3"/>
    <w:rsid w:val="00000F2B"/>
    <w:rsid w:val="00001C7F"/>
    <w:rsid w:val="000024D3"/>
    <w:rsid w:val="00002EA1"/>
    <w:rsid w:val="00002FD3"/>
    <w:rsid w:val="000031C2"/>
    <w:rsid w:val="00003233"/>
    <w:rsid w:val="000032E5"/>
    <w:rsid w:val="00006260"/>
    <w:rsid w:val="00007711"/>
    <w:rsid w:val="0000784E"/>
    <w:rsid w:val="0001073F"/>
    <w:rsid w:val="00010935"/>
    <w:rsid w:val="000117BE"/>
    <w:rsid w:val="0001568D"/>
    <w:rsid w:val="000201F6"/>
    <w:rsid w:val="00020E85"/>
    <w:rsid w:val="000218B2"/>
    <w:rsid w:val="0002377B"/>
    <w:rsid w:val="0002410E"/>
    <w:rsid w:val="00027046"/>
    <w:rsid w:val="00031FB9"/>
    <w:rsid w:val="00035A4A"/>
    <w:rsid w:val="0003686D"/>
    <w:rsid w:val="00036B1D"/>
    <w:rsid w:val="0003710D"/>
    <w:rsid w:val="00040CDC"/>
    <w:rsid w:val="00042E71"/>
    <w:rsid w:val="00044107"/>
    <w:rsid w:val="000456FC"/>
    <w:rsid w:val="00051674"/>
    <w:rsid w:val="00052328"/>
    <w:rsid w:val="00052ED1"/>
    <w:rsid w:val="00054515"/>
    <w:rsid w:val="00060AA2"/>
    <w:rsid w:val="00060D78"/>
    <w:rsid w:val="0006251B"/>
    <w:rsid w:val="00064E94"/>
    <w:rsid w:val="00066523"/>
    <w:rsid w:val="00071DEF"/>
    <w:rsid w:val="00073BD7"/>
    <w:rsid w:val="00073C5D"/>
    <w:rsid w:val="0007461E"/>
    <w:rsid w:val="00077896"/>
    <w:rsid w:val="000778CE"/>
    <w:rsid w:val="000808D9"/>
    <w:rsid w:val="00083021"/>
    <w:rsid w:val="00083974"/>
    <w:rsid w:val="00083B55"/>
    <w:rsid w:val="000845A7"/>
    <w:rsid w:val="0009017F"/>
    <w:rsid w:val="000915D5"/>
    <w:rsid w:val="00091E0B"/>
    <w:rsid w:val="00091EF4"/>
    <w:rsid w:val="0009230F"/>
    <w:rsid w:val="000931BD"/>
    <w:rsid w:val="0009586D"/>
    <w:rsid w:val="000977A4"/>
    <w:rsid w:val="00097B17"/>
    <w:rsid w:val="000A068B"/>
    <w:rsid w:val="000A1346"/>
    <w:rsid w:val="000A2AD1"/>
    <w:rsid w:val="000A30CE"/>
    <w:rsid w:val="000A30E3"/>
    <w:rsid w:val="000A75AA"/>
    <w:rsid w:val="000B3031"/>
    <w:rsid w:val="000B30D8"/>
    <w:rsid w:val="000B3B77"/>
    <w:rsid w:val="000B58A7"/>
    <w:rsid w:val="000B595E"/>
    <w:rsid w:val="000C07AE"/>
    <w:rsid w:val="000C09F6"/>
    <w:rsid w:val="000C3A0B"/>
    <w:rsid w:val="000C556A"/>
    <w:rsid w:val="000C650A"/>
    <w:rsid w:val="000C6E64"/>
    <w:rsid w:val="000C6F53"/>
    <w:rsid w:val="000D1B0F"/>
    <w:rsid w:val="000D3878"/>
    <w:rsid w:val="000D466B"/>
    <w:rsid w:val="000D5799"/>
    <w:rsid w:val="000D5FA5"/>
    <w:rsid w:val="000D66A7"/>
    <w:rsid w:val="000D7641"/>
    <w:rsid w:val="000E71AC"/>
    <w:rsid w:val="000E7B14"/>
    <w:rsid w:val="000F2589"/>
    <w:rsid w:val="000F4440"/>
    <w:rsid w:val="000F445E"/>
    <w:rsid w:val="000F4499"/>
    <w:rsid w:val="000F4E3A"/>
    <w:rsid w:val="000F5147"/>
    <w:rsid w:val="00106051"/>
    <w:rsid w:val="00110782"/>
    <w:rsid w:val="00111134"/>
    <w:rsid w:val="0011236C"/>
    <w:rsid w:val="00113AA4"/>
    <w:rsid w:val="00114831"/>
    <w:rsid w:val="001148D3"/>
    <w:rsid w:val="001170D7"/>
    <w:rsid w:val="001174EB"/>
    <w:rsid w:val="00120FF7"/>
    <w:rsid w:val="001220FD"/>
    <w:rsid w:val="00123C13"/>
    <w:rsid w:val="00123D72"/>
    <w:rsid w:val="00124C08"/>
    <w:rsid w:val="00124FD3"/>
    <w:rsid w:val="00130ECA"/>
    <w:rsid w:val="001321E5"/>
    <w:rsid w:val="00132954"/>
    <w:rsid w:val="00133A4F"/>
    <w:rsid w:val="00136C69"/>
    <w:rsid w:val="00145DAB"/>
    <w:rsid w:val="0015240C"/>
    <w:rsid w:val="00155A1D"/>
    <w:rsid w:val="001562F3"/>
    <w:rsid w:val="00157287"/>
    <w:rsid w:val="001573A5"/>
    <w:rsid w:val="00157510"/>
    <w:rsid w:val="00160E74"/>
    <w:rsid w:val="00161824"/>
    <w:rsid w:val="00161BBF"/>
    <w:rsid w:val="001654D6"/>
    <w:rsid w:val="00174A73"/>
    <w:rsid w:val="001763DB"/>
    <w:rsid w:val="00176AF6"/>
    <w:rsid w:val="00180860"/>
    <w:rsid w:val="00180FA9"/>
    <w:rsid w:val="00183E5B"/>
    <w:rsid w:val="00185B65"/>
    <w:rsid w:val="00186D6E"/>
    <w:rsid w:val="00187617"/>
    <w:rsid w:val="00190134"/>
    <w:rsid w:val="00191A92"/>
    <w:rsid w:val="00194F0C"/>
    <w:rsid w:val="00195B05"/>
    <w:rsid w:val="00197704"/>
    <w:rsid w:val="00197A2A"/>
    <w:rsid w:val="001A0AC8"/>
    <w:rsid w:val="001B37EE"/>
    <w:rsid w:val="001B509C"/>
    <w:rsid w:val="001B6AEE"/>
    <w:rsid w:val="001B6D8E"/>
    <w:rsid w:val="001B7C13"/>
    <w:rsid w:val="001C4269"/>
    <w:rsid w:val="001C42A0"/>
    <w:rsid w:val="001C581D"/>
    <w:rsid w:val="001C592D"/>
    <w:rsid w:val="001C700F"/>
    <w:rsid w:val="001C7E7D"/>
    <w:rsid w:val="001D014B"/>
    <w:rsid w:val="001D017D"/>
    <w:rsid w:val="001D0F4C"/>
    <w:rsid w:val="001D2453"/>
    <w:rsid w:val="001D3166"/>
    <w:rsid w:val="001E03FB"/>
    <w:rsid w:val="001E07BB"/>
    <w:rsid w:val="001E2B5A"/>
    <w:rsid w:val="001E52D8"/>
    <w:rsid w:val="001E6649"/>
    <w:rsid w:val="001F303C"/>
    <w:rsid w:val="001F4150"/>
    <w:rsid w:val="001F54D8"/>
    <w:rsid w:val="001F5C94"/>
    <w:rsid w:val="001F7B4E"/>
    <w:rsid w:val="001F7CD9"/>
    <w:rsid w:val="00204E45"/>
    <w:rsid w:val="00210354"/>
    <w:rsid w:val="00213239"/>
    <w:rsid w:val="00213D16"/>
    <w:rsid w:val="002146D5"/>
    <w:rsid w:val="0021617B"/>
    <w:rsid w:val="0022370D"/>
    <w:rsid w:val="0022458C"/>
    <w:rsid w:val="00224949"/>
    <w:rsid w:val="002259B8"/>
    <w:rsid w:val="00225D3D"/>
    <w:rsid w:val="0022726E"/>
    <w:rsid w:val="00227F9F"/>
    <w:rsid w:val="0023234B"/>
    <w:rsid w:val="00234609"/>
    <w:rsid w:val="00234DDB"/>
    <w:rsid w:val="0023508E"/>
    <w:rsid w:val="00237059"/>
    <w:rsid w:val="00237CB1"/>
    <w:rsid w:val="00240166"/>
    <w:rsid w:val="00240297"/>
    <w:rsid w:val="00241367"/>
    <w:rsid w:val="0024416C"/>
    <w:rsid w:val="002454D8"/>
    <w:rsid w:val="002457DE"/>
    <w:rsid w:val="00245FB4"/>
    <w:rsid w:val="00246EC8"/>
    <w:rsid w:val="00247235"/>
    <w:rsid w:val="00247D6B"/>
    <w:rsid w:val="00251DC1"/>
    <w:rsid w:val="00253E75"/>
    <w:rsid w:val="00257FF7"/>
    <w:rsid w:val="00260134"/>
    <w:rsid w:val="0026130C"/>
    <w:rsid w:val="00263E18"/>
    <w:rsid w:val="00264D13"/>
    <w:rsid w:val="0026605C"/>
    <w:rsid w:val="0026687E"/>
    <w:rsid w:val="002728D5"/>
    <w:rsid w:val="00272BF5"/>
    <w:rsid w:val="002746A6"/>
    <w:rsid w:val="0027593C"/>
    <w:rsid w:val="002836CB"/>
    <w:rsid w:val="00285BFB"/>
    <w:rsid w:val="00286197"/>
    <w:rsid w:val="002871BE"/>
    <w:rsid w:val="00291D4E"/>
    <w:rsid w:val="00292906"/>
    <w:rsid w:val="00292BE1"/>
    <w:rsid w:val="00294226"/>
    <w:rsid w:val="00296D83"/>
    <w:rsid w:val="002970E0"/>
    <w:rsid w:val="002976F7"/>
    <w:rsid w:val="00297E86"/>
    <w:rsid w:val="002A4C88"/>
    <w:rsid w:val="002A5706"/>
    <w:rsid w:val="002A730A"/>
    <w:rsid w:val="002B7848"/>
    <w:rsid w:val="002C24EF"/>
    <w:rsid w:val="002C2BBC"/>
    <w:rsid w:val="002C4B7C"/>
    <w:rsid w:val="002C5117"/>
    <w:rsid w:val="002C5332"/>
    <w:rsid w:val="002C57FF"/>
    <w:rsid w:val="002D1E64"/>
    <w:rsid w:val="002D565E"/>
    <w:rsid w:val="002D5942"/>
    <w:rsid w:val="002D628B"/>
    <w:rsid w:val="002D71BA"/>
    <w:rsid w:val="002E06C8"/>
    <w:rsid w:val="002E10C2"/>
    <w:rsid w:val="002E2A6E"/>
    <w:rsid w:val="002E3ED5"/>
    <w:rsid w:val="002E3F88"/>
    <w:rsid w:val="002E6967"/>
    <w:rsid w:val="002E733F"/>
    <w:rsid w:val="002F2C6F"/>
    <w:rsid w:val="002F316F"/>
    <w:rsid w:val="002F45F9"/>
    <w:rsid w:val="002F55A2"/>
    <w:rsid w:val="002F692F"/>
    <w:rsid w:val="002F7AD8"/>
    <w:rsid w:val="003025C6"/>
    <w:rsid w:val="00302872"/>
    <w:rsid w:val="00304C1C"/>
    <w:rsid w:val="00305EB3"/>
    <w:rsid w:val="003118DF"/>
    <w:rsid w:val="00311F48"/>
    <w:rsid w:val="00312566"/>
    <w:rsid w:val="003129BE"/>
    <w:rsid w:val="00316574"/>
    <w:rsid w:val="003166EF"/>
    <w:rsid w:val="00317421"/>
    <w:rsid w:val="003228D4"/>
    <w:rsid w:val="00323608"/>
    <w:rsid w:val="00324540"/>
    <w:rsid w:val="0032728C"/>
    <w:rsid w:val="00330ECC"/>
    <w:rsid w:val="00333E90"/>
    <w:rsid w:val="00333EAD"/>
    <w:rsid w:val="00334ADF"/>
    <w:rsid w:val="00335E83"/>
    <w:rsid w:val="00336126"/>
    <w:rsid w:val="003374E7"/>
    <w:rsid w:val="003377D4"/>
    <w:rsid w:val="00337C99"/>
    <w:rsid w:val="00341D8C"/>
    <w:rsid w:val="00341DC7"/>
    <w:rsid w:val="00341FF0"/>
    <w:rsid w:val="00342ADB"/>
    <w:rsid w:val="00342FEC"/>
    <w:rsid w:val="00343AB0"/>
    <w:rsid w:val="00344C28"/>
    <w:rsid w:val="0034508D"/>
    <w:rsid w:val="00347DA9"/>
    <w:rsid w:val="00350C8A"/>
    <w:rsid w:val="0035194B"/>
    <w:rsid w:val="00351BCB"/>
    <w:rsid w:val="00351E60"/>
    <w:rsid w:val="0035285B"/>
    <w:rsid w:val="00353DF6"/>
    <w:rsid w:val="0035407E"/>
    <w:rsid w:val="00354CF9"/>
    <w:rsid w:val="00357F19"/>
    <w:rsid w:val="00357FA6"/>
    <w:rsid w:val="00362376"/>
    <w:rsid w:val="00364C0D"/>
    <w:rsid w:val="00365C8F"/>
    <w:rsid w:val="00372185"/>
    <w:rsid w:val="00374867"/>
    <w:rsid w:val="0037674F"/>
    <w:rsid w:val="00377426"/>
    <w:rsid w:val="00377E40"/>
    <w:rsid w:val="0038599C"/>
    <w:rsid w:val="0039087C"/>
    <w:rsid w:val="00390C91"/>
    <w:rsid w:val="0039542E"/>
    <w:rsid w:val="003964D2"/>
    <w:rsid w:val="00396E71"/>
    <w:rsid w:val="003970B3"/>
    <w:rsid w:val="003A038A"/>
    <w:rsid w:val="003A073C"/>
    <w:rsid w:val="003A07D2"/>
    <w:rsid w:val="003A0891"/>
    <w:rsid w:val="003A0A1D"/>
    <w:rsid w:val="003A0B8C"/>
    <w:rsid w:val="003A229E"/>
    <w:rsid w:val="003A3098"/>
    <w:rsid w:val="003A3D15"/>
    <w:rsid w:val="003A6C2A"/>
    <w:rsid w:val="003B09E1"/>
    <w:rsid w:val="003B0F07"/>
    <w:rsid w:val="003B1856"/>
    <w:rsid w:val="003B1FBD"/>
    <w:rsid w:val="003B3B90"/>
    <w:rsid w:val="003B3D29"/>
    <w:rsid w:val="003B470C"/>
    <w:rsid w:val="003B5C41"/>
    <w:rsid w:val="003B65B3"/>
    <w:rsid w:val="003C05BA"/>
    <w:rsid w:val="003C0E0F"/>
    <w:rsid w:val="003C24FA"/>
    <w:rsid w:val="003D4628"/>
    <w:rsid w:val="003D50E3"/>
    <w:rsid w:val="003D5ED8"/>
    <w:rsid w:val="003D6D0B"/>
    <w:rsid w:val="003E0878"/>
    <w:rsid w:val="003E0CAB"/>
    <w:rsid w:val="003E0E12"/>
    <w:rsid w:val="003E2BDB"/>
    <w:rsid w:val="003E3504"/>
    <w:rsid w:val="003E48E4"/>
    <w:rsid w:val="003F0DEE"/>
    <w:rsid w:val="003F3511"/>
    <w:rsid w:val="003F40C9"/>
    <w:rsid w:val="003F6081"/>
    <w:rsid w:val="003F635F"/>
    <w:rsid w:val="00400212"/>
    <w:rsid w:val="00404E33"/>
    <w:rsid w:val="00405BFF"/>
    <w:rsid w:val="004070F9"/>
    <w:rsid w:val="00410193"/>
    <w:rsid w:val="0041127E"/>
    <w:rsid w:val="00411E43"/>
    <w:rsid w:val="004149B9"/>
    <w:rsid w:val="00414F91"/>
    <w:rsid w:val="00415B4F"/>
    <w:rsid w:val="00415D0D"/>
    <w:rsid w:val="004162AA"/>
    <w:rsid w:val="0041716B"/>
    <w:rsid w:val="00417B2D"/>
    <w:rsid w:val="00421E88"/>
    <w:rsid w:val="00422124"/>
    <w:rsid w:val="0042357E"/>
    <w:rsid w:val="004259B7"/>
    <w:rsid w:val="004277F4"/>
    <w:rsid w:val="00427AA2"/>
    <w:rsid w:val="00430F2F"/>
    <w:rsid w:val="0043104C"/>
    <w:rsid w:val="00433693"/>
    <w:rsid w:val="00433A08"/>
    <w:rsid w:val="00433E0C"/>
    <w:rsid w:val="004354EA"/>
    <w:rsid w:val="00440068"/>
    <w:rsid w:val="00441D00"/>
    <w:rsid w:val="004439EE"/>
    <w:rsid w:val="00443C51"/>
    <w:rsid w:val="0044752F"/>
    <w:rsid w:val="004509B2"/>
    <w:rsid w:val="00451D0B"/>
    <w:rsid w:val="004523E7"/>
    <w:rsid w:val="0045292F"/>
    <w:rsid w:val="0045366F"/>
    <w:rsid w:val="00454615"/>
    <w:rsid w:val="00454A32"/>
    <w:rsid w:val="00465853"/>
    <w:rsid w:val="00466374"/>
    <w:rsid w:val="00466594"/>
    <w:rsid w:val="00474635"/>
    <w:rsid w:val="00474910"/>
    <w:rsid w:val="004757B3"/>
    <w:rsid w:val="00475EA1"/>
    <w:rsid w:val="00476FEE"/>
    <w:rsid w:val="00480743"/>
    <w:rsid w:val="0048285C"/>
    <w:rsid w:val="00483286"/>
    <w:rsid w:val="004866FB"/>
    <w:rsid w:val="0048736F"/>
    <w:rsid w:val="00487462"/>
    <w:rsid w:val="00491C7C"/>
    <w:rsid w:val="0049250A"/>
    <w:rsid w:val="00492BF2"/>
    <w:rsid w:val="0049426C"/>
    <w:rsid w:val="00494D0F"/>
    <w:rsid w:val="0049573F"/>
    <w:rsid w:val="00496682"/>
    <w:rsid w:val="00497424"/>
    <w:rsid w:val="00497B7F"/>
    <w:rsid w:val="004A00F7"/>
    <w:rsid w:val="004A0218"/>
    <w:rsid w:val="004A0797"/>
    <w:rsid w:val="004A31A3"/>
    <w:rsid w:val="004A52D5"/>
    <w:rsid w:val="004A6064"/>
    <w:rsid w:val="004A647A"/>
    <w:rsid w:val="004A7928"/>
    <w:rsid w:val="004B0F5B"/>
    <w:rsid w:val="004B2809"/>
    <w:rsid w:val="004B64CC"/>
    <w:rsid w:val="004B7DA0"/>
    <w:rsid w:val="004C289D"/>
    <w:rsid w:val="004C3010"/>
    <w:rsid w:val="004C388A"/>
    <w:rsid w:val="004C5298"/>
    <w:rsid w:val="004C6B92"/>
    <w:rsid w:val="004C6E84"/>
    <w:rsid w:val="004C7198"/>
    <w:rsid w:val="004D050F"/>
    <w:rsid w:val="004D0F68"/>
    <w:rsid w:val="004D0FD4"/>
    <w:rsid w:val="004D25B2"/>
    <w:rsid w:val="004D600C"/>
    <w:rsid w:val="004D668E"/>
    <w:rsid w:val="004D6E09"/>
    <w:rsid w:val="004D71C3"/>
    <w:rsid w:val="004E0F17"/>
    <w:rsid w:val="004E388E"/>
    <w:rsid w:val="004E3E2F"/>
    <w:rsid w:val="004E54FD"/>
    <w:rsid w:val="004E6167"/>
    <w:rsid w:val="004F1073"/>
    <w:rsid w:val="004F2F02"/>
    <w:rsid w:val="004F67D6"/>
    <w:rsid w:val="004F7381"/>
    <w:rsid w:val="00500779"/>
    <w:rsid w:val="00501B41"/>
    <w:rsid w:val="00502207"/>
    <w:rsid w:val="0050286D"/>
    <w:rsid w:val="00502F42"/>
    <w:rsid w:val="00504AF5"/>
    <w:rsid w:val="00512B2D"/>
    <w:rsid w:val="00515449"/>
    <w:rsid w:val="00515B3E"/>
    <w:rsid w:val="00521949"/>
    <w:rsid w:val="00521DAE"/>
    <w:rsid w:val="005234B2"/>
    <w:rsid w:val="00524963"/>
    <w:rsid w:val="0052502F"/>
    <w:rsid w:val="00527069"/>
    <w:rsid w:val="005339F3"/>
    <w:rsid w:val="005344C0"/>
    <w:rsid w:val="005363F4"/>
    <w:rsid w:val="00536ADD"/>
    <w:rsid w:val="00537BB1"/>
    <w:rsid w:val="0054159F"/>
    <w:rsid w:val="0054367E"/>
    <w:rsid w:val="00545D14"/>
    <w:rsid w:val="00545EF4"/>
    <w:rsid w:val="0055244A"/>
    <w:rsid w:val="0055629D"/>
    <w:rsid w:val="0056323C"/>
    <w:rsid w:val="005637FC"/>
    <w:rsid w:val="00564558"/>
    <w:rsid w:val="0056581C"/>
    <w:rsid w:val="00567746"/>
    <w:rsid w:val="00567DDC"/>
    <w:rsid w:val="00572F09"/>
    <w:rsid w:val="005744C3"/>
    <w:rsid w:val="0057521A"/>
    <w:rsid w:val="00575396"/>
    <w:rsid w:val="00575A0A"/>
    <w:rsid w:val="00580CCC"/>
    <w:rsid w:val="005824CF"/>
    <w:rsid w:val="005905D0"/>
    <w:rsid w:val="00591B17"/>
    <w:rsid w:val="00593CCA"/>
    <w:rsid w:val="0059421D"/>
    <w:rsid w:val="00596125"/>
    <w:rsid w:val="005A0E96"/>
    <w:rsid w:val="005A1DF3"/>
    <w:rsid w:val="005A3903"/>
    <w:rsid w:val="005A44D3"/>
    <w:rsid w:val="005B37B9"/>
    <w:rsid w:val="005B7547"/>
    <w:rsid w:val="005B7725"/>
    <w:rsid w:val="005B7ABA"/>
    <w:rsid w:val="005C0244"/>
    <w:rsid w:val="005C1375"/>
    <w:rsid w:val="005C2148"/>
    <w:rsid w:val="005C227C"/>
    <w:rsid w:val="005C3FB5"/>
    <w:rsid w:val="005C461E"/>
    <w:rsid w:val="005C5CA5"/>
    <w:rsid w:val="005C6594"/>
    <w:rsid w:val="005D103B"/>
    <w:rsid w:val="005D2B40"/>
    <w:rsid w:val="005D3536"/>
    <w:rsid w:val="005D3626"/>
    <w:rsid w:val="005D5E6D"/>
    <w:rsid w:val="005D61A3"/>
    <w:rsid w:val="005D64B1"/>
    <w:rsid w:val="005D6747"/>
    <w:rsid w:val="005E2827"/>
    <w:rsid w:val="005E4C98"/>
    <w:rsid w:val="005F1609"/>
    <w:rsid w:val="005F1D35"/>
    <w:rsid w:val="005F30CA"/>
    <w:rsid w:val="005F4387"/>
    <w:rsid w:val="005F6605"/>
    <w:rsid w:val="00602387"/>
    <w:rsid w:val="00602FCD"/>
    <w:rsid w:val="006060F0"/>
    <w:rsid w:val="00607D01"/>
    <w:rsid w:val="00607D8F"/>
    <w:rsid w:val="00611684"/>
    <w:rsid w:val="00611687"/>
    <w:rsid w:val="00611C62"/>
    <w:rsid w:val="00613372"/>
    <w:rsid w:val="0061360F"/>
    <w:rsid w:val="006143FA"/>
    <w:rsid w:val="0061553C"/>
    <w:rsid w:val="00615BE6"/>
    <w:rsid w:val="00617C11"/>
    <w:rsid w:val="00620313"/>
    <w:rsid w:val="00622EC4"/>
    <w:rsid w:val="00623F24"/>
    <w:rsid w:val="006248DB"/>
    <w:rsid w:val="00625487"/>
    <w:rsid w:val="00625A5C"/>
    <w:rsid w:val="00625C0F"/>
    <w:rsid w:val="00626A4A"/>
    <w:rsid w:val="00627956"/>
    <w:rsid w:val="00631C8A"/>
    <w:rsid w:val="006356AF"/>
    <w:rsid w:val="00636F37"/>
    <w:rsid w:val="00640921"/>
    <w:rsid w:val="006409D0"/>
    <w:rsid w:val="0064163F"/>
    <w:rsid w:val="00643945"/>
    <w:rsid w:val="00645297"/>
    <w:rsid w:val="00645554"/>
    <w:rsid w:val="0064648A"/>
    <w:rsid w:val="00652A74"/>
    <w:rsid w:val="00654A4A"/>
    <w:rsid w:val="00657EA2"/>
    <w:rsid w:val="0066182B"/>
    <w:rsid w:val="006641EB"/>
    <w:rsid w:val="00664D94"/>
    <w:rsid w:val="00664F70"/>
    <w:rsid w:val="0066627C"/>
    <w:rsid w:val="0066738F"/>
    <w:rsid w:val="006702CE"/>
    <w:rsid w:val="00670D8D"/>
    <w:rsid w:val="0067110B"/>
    <w:rsid w:val="006714F3"/>
    <w:rsid w:val="0067279C"/>
    <w:rsid w:val="0067384F"/>
    <w:rsid w:val="00673C00"/>
    <w:rsid w:val="00675053"/>
    <w:rsid w:val="00675340"/>
    <w:rsid w:val="006764FF"/>
    <w:rsid w:val="00677091"/>
    <w:rsid w:val="00682959"/>
    <w:rsid w:val="00682F6D"/>
    <w:rsid w:val="0068438D"/>
    <w:rsid w:val="00686463"/>
    <w:rsid w:val="00687F6C"/>
    <w:rsid w:val="00691438"/>
    <w:rsid w:val="00691595"/>
    <w:rsid w:val="006916FE"/>
    <w:rsid w:val="0069410D"/>
    <w:rsid w:val="00694657"/>
    <w:rsid w:val="00695F58"/>
    <w:rsid w:val="006966A8"/>
    <w:rsid w:val="00696EA5"/>
    <w:rsid w:val="006A0C60"/>
    <w:rsid w:val="006A2461"/>
    <w:rsid w:val="006A2560"/>
    <w:rsid w:val="006A30EB"/>
    <w:rsid w:val="006B0B53"/>
    <w:rsid w:val="006B0B9E"/>
    <w:rsid w:val="006B4897"/>
    <w:rsid w:val="006B6200"/>
    <w:rsid w:val="006B6CCD"/>
    <w:rsid w:val="006C0D24"/>
    <w:rsid w:val="006C287A"/>
    <w:rsid w:val="006C4B45"/>
    <w:rsid w:val="006C6175"/>
    <w:rsid w:val="006C62C9"/>
    <w:rsid w:val="006C6DEC"/>
    <w:rsid w:val="006C79B3"/>
    <w:rsid w:val="006C7F87"/>
    <w:rsid w:val="006D0E3E"/>
    <w:rsid w:val="006D1200"/>
    <w:rsid w:val="006D2170"/>
    <w:rsid w:val="006D2E03"/>
    <w:rsid w:val="006D3899"/>
    <w:rsid w:val="006D3C10"/>
    <w:rsid w:val="006D5BFF"/>
    <w:rsid w:val="006D7EF5"/>
    <w:rsid w:val="006E3074"/>
    <w:rsid w:val="006E7C12"/>
    <w:rsid w:val="006F04A8"/>
    <w:rsid w:val="006F0688"/>
    <w:rsid w:val="006F32EE"/>
    <w:rsid w:val="006F3C97"/>
    <w:rsid w:val="006F4A9C"/>
    <w:rsid w:val="006F64D2"/>
    <w:rsid w:val="006F6B50"/>
    <w:rsid w:val="00701A95"/>
    <w:rsid w:val="00702037"/>
    <w:rsid w:val="00705288"/>
    <w:rsid w:val="00706972"/>
    <w:rsid w:val="007124CD"/>
    <w:rsid w:val="00715B04"/>
    <w:rsid w:val="0071771F"/>
    <w:rsid w:val="00717B8D"/>
    <w:rsid w:val="00717E31"/>
    <w:rsid w:val="007200F1"/>
    <w:rsid w:val="0072011D"/>
    <w:rsid w:val="00720A8E"/>
    <w:rsid w:val="0072252E"/>
    <w:rsid w:val="00732085"/>
    <w:rsid w:val="0073280E"/>
    <w:rsid w:val="0073358E"/>
    <w:rsid w:val="0073411B"/>
    <w:rsid w:val="00734682"/>
    <w:rsid w:val="00734A96"/>
    <w:rsid w:val="0073743E"/>
    <w:rsid w:val="00737AB9"/>
    <w:rsid w:val="00742213"/>
    <w:rsid w:val="00744F14"/>
    <w:rsid w:val="00746274"/>
    <w:rsid w:val="00746689"/>
    <w:rsid w:val="00746EB5"/>
    <w:rsid w:val="00747DEA"/>
    <w:rsid w:val="00751354"/>
    <w:rsid w:val="00752D70"/>
    <w:rsid w:val="007539DF"/>
    <w:rsid w:val="00755811"/>
    <w:rsid w:val="00755981"/>
    <w:rsid w:val="00757205"/>
    <w:rsid w:val="00760DB7"/>
    <w:rsid w:val="00761868"/>
    <w:rsid w:val="0076194C"/>
    <w:rsid w:val="0076281D"/>
    <w:rsid w:val="00764798"/>
    <w:rsid w:val="00766A44"/>
    <w:rsid w:val="0076751E"/>
    <w:rsid w:val="00772E55"/>
    <w:rsid w:val="00773F29"/>
    <w:rsid w:val="007802A1"/>
    <w:rsid w:val="00780476"/>
    <w:rsid w:val="007805AF"/>
    <w:rsid w:val="00780CBA"/>
    <w:rsid w:val="00781EC9"/>
    <w:rsid w:val="00783591"/>
    <w:rsid w:val="00793223"/>
    <w:rsid w:val="00794071"/>
    <w:rsid w:val="007946E0"/>
    <w:rsid w:val="00796BD0"/>
    <w:rsid w:val="00796D95"/>
    <w:rsid w:val="00797AD7"/>
    <w:rsid w:val="007A219D"/>
    <w:rsid w:val="007A3256"/>
    <w:rsid w:val="007A3951"/>
    <w:rsid w:val="007A5473"/>
    <w:rsid w:val="007A6AEE"/>
    <w:rsid w:val="007A6E65"/>
    <w:rsid w:val="007B0DCE"/>
    <w:rsid w:val="007B1BFB"/>
    <w:rsid w:val="007B2C46"/>
    <w:rsid w:val="007B2F51"/>
    <w:rsid w:val="007B4B1F"/>
    <w:rsid w:val="007B577F"/>
    <w:rsid w:val="007B5DAE"/>
    <w:rsid w:val="007C033A"/>
    <w:rsid w:val="007C0810"/>
    <w:rsid w:val="007C093B"/>
    <w:rsid w:val="007C2D68"/>
    <w:rsid w:val="007C3FEA"/>
    <w:rsid w:val="007C7432"/>
    <w:rsid w:val="007D0E0D"/>
    <w:rsid w:val="007D2603"/>
    <w:rsid w:val="007D3F70"/>
    <w:rsid w:val="007D48FE"/>
    <w:rsid w:val="007D61B6"/>
    <w:rsid w:val="007E1E6D"/>
    <w:rsid w:val="007E246D"/>
    <w:rsid w:val="007E3554"/>
    <w:rsid w:val="007E3C36"/>
    <w:rsid w:val="007E4FA1"/>
    <w:rsid w:val="007E56B3"/>
    <w:rsid w:val="007E66FD"/>
    <w:rsid w:val="007E7CBD"/>
    <w:rsid w:val="007F0AC3"/>
    <w:rsid w:val="007F17F0"/>
    <w:rsid w:val="007F46BC"/>
    <w:rsid w:val="007F7AC3"/>
    <w:rsid w:val="008008DE"/>
    <w:rsid w:val="00803C43"/>
    <w:rsid w:val="00806484"/>
    <w:rsid w:val="00806BD4"/>
    <w:rsid w:val="00806CF5"/>
    <w:rsid w:val="00810ABE"/>
    <w:rsid w:val="00811C97"/>
    <w:rsid w:val="00816500"/>
    <w:rsid w:val="0081673B"/>
    <w:rsid w:val="00817909"/>
    <w:rsid w:val="00821F8E"/>
    <w:rsid w:val="00824001"/>
    <w:rsid w:val="00824F0D"/>
    <w:rsid w:val="00825FA8"/>
    <w:rsid w:val="0082741B"/>
    <w:rsid w:val="00827693"/>
    <w:rsid w:val="00830AFF"/>
    <w:rsid w:val="00831B0E"/>
    <w:rsid w:val="00831EE1"/>
    <w:rsid w:val="00832014"/>
    <w:rsid w:val="00834A7A"/>
    <w:rsid w:val="00834BF8"/>
    <w:rsid w:val="00837C42"/>
    <w:rsid w:val="00840966"/>
    <w:rsid w:val="00841623"/>
    <w:rsid w:val="00843BD4"/>
    <w:rsid w:val="008476CD"/>
    <w:rsid w:val="00850AB5"/>
    <w:rsid w:val="008519AC"/>
    <w:rsid w:val="00853EF7"/>
    <w:rsid w:val="00854270"/>
    <w:rsid w:val="0085552B"/>
    <w:rsid w:val="008564E1"/>
    <w:rsid w:val="0086067C"/>
    <w:rsid w:val="008628FB"/>
    <w:rsid w:val="00864BC2"/>
    <w:rsid w:val="00865C0F"/>
    <w:rsid w:val="00870056"/>
    <w:rsid w:val="008706D5"/>
    <w:rsid w:val="008723D2"/>
    <w:rsid w:val="00872A67"/>
    <w:rsid w:val="00873D68"/>
    <w:rsid w:val="00875C59"/>
    <w:rsid w:val="0087796C"/>
    <w:rsid w:val="00877AE3"/>
    <w:rsid w:val="00877E65"/>
    <w:rsid w:val="00880287"/>
    <w:rsid w:val="00880E14"/>
    <w:rsid w:val="00883339"/>
    <w:rsid w:val="0088356E"/>
    <w:rsid w:val="00884C94"/>
    <w:rsid w:val="00884EC0"/>
    <w:rsid w:val="00886BC6"/>
    <w:rsid w:val="0089156D"/>
    <w:rsid w:val="0089290D"/>
    <w:rsid w:val="00892AD8"/>
    <w:rsid w:val="00892E0D"/>
    <w:rsid w:val="00893694"/>
    <w:rsid w:val="008A35DC"/>
    <w:rsid w:val="008B08DD"/>
    <w:rsid w:val="008B176A"/>
    <w:rsid w:val="008B23DA"/>
    <w:rsid w:val="008B6FD5"/>
    <w:rsid w:val="008B79F7"/>
    <w:rsid w:val="008C0A6B"/>
    <w:rsid w:val="008C18A9"/>
    <w:rsid w:val="008C6FAA"/>
    <w:rsid w:val="008D000D"/>
    <w:rsid w:val="008D0372"/>
    <w:rsid w:val="008D08A3"/>
    <w:rsid w:val="008D2B78"/>
    <w:rsid w:val="008D3726"/>
    <w:rsid w:val="008D3941"/>
    <w:rsid w:val="008D3B03"/>
    <w:rsid w:val="008D3FAD"/>
    <w:rsid w:val="008D5ADB"/>
    <w:rsid w:val="008D737D"/>
    <w:rsid w:val="008E0F2D"/>
    <w:rsid w:val="008E4195"/>
    <w:rsid w:val="008E42CF"/>
    <w:rsid w:val="008E5C16"/>
    <w:rsid w:val="008F0C08"/>
    <w:rsid w:val="008F194C"/>
    <w:rsid w:val="008F4E29"/>
    <w:rsid w:val="008F5583"/>
    <w:rsid w:val="009002E5"/>
    <w:rsid w:val="00900FC0"/>
    <w:rsid w:val="00901265"/>
    <w:rsid w:val="00901B15"/>
    <w:rsid w:val="00905485"/>
    <w:rsid w:val="009055A0"/>
    <w:rsid w:val="00906376"/>
    <w:rsid w:val="009066B7"/>
    <w:rsid w:val="00906836"/>
    <w:rsid w:val="009077F9"/>
    <w:rsid w:val="009078FB"/>
    <w:rsid w:val="00907AF8"/>
    <w:rsid w:val="00907B85"/>
    <w:rsid w:val="00907CDF"/>
    <w:rsid w:val="00910220"/>
    <w:rsid w:val="009120C3"/>
    <w:rsid w:val="009130F4"/>
    <w:rsid w:val="00913FD4"/>
    <w:rsid w:val="00914B3A"/>
    <w:rsid w:val="00920BE7"/>
    <w:rsid w:val="00925658"/>
    <w:rsid w:val="00926081"/>
    <w:rsid w:val="00930E5C"/>
    <w:rsid w:val="00930F06"/>
    <w:rsid w:val="00931E42"/>
    <w:rsid w:val="00931E85"/>
    <w:rsid w:val="00931EE4"/>
    <w:rsid w:val="0093233D"/>
    <w:rsid w:val="0093527B"/>
    <w:rsid w:val="009367EE"/>
    <w:rsid w:val="00936ACF"/>
    <w:rsid w:val="0094199F"/>
    <w:rsid w:val="00941C1B"/>
    <w:rsid w:val="00941EBC"/>
    <w:rsid w:val="00945801"/>
    <w:rsid w:val="0094613A"/>
    <w:rsid w:val="00946CE5"/>
    <w:rsid w:val="00947B2F"/>
    <w:rsid w:val="009509D3"/>
    <w:rsid w:val="009523AA"/>
    <w:rsid w:val="009538CD"/>
    <w:rsid w:val="00953D3E"/>
    <w:rsid w:val="00955AE7"/>
    <w:rsid w:val="00956123"/>
    <w:rsid w:val="00956204"/>
    <w:rsid w:val="0095771A"/>
    <w:rsid w:val="0096187E"/>
    <w:rsid w:val="0096558B"/>
    <w:rsid w:val="00965B4F"/>
    <w:rsid w:val="009668A0"/>
    <w:rsid w:val="009678F4"/>
    <w:rsid w:val="009679BC"/>
    <w:rsid w:val="0097016B"/>
    <w:rsid w:val="009701D4"/>
    <w:rsid w:val="00970E9F"/>
    <w:rsid w:val="00970ECF"/>
    <w:rsid w:val="00973F0B"/>
    <w:rsid w:val="00974C86"/>
    <w:rsid w:val="00975C79"/>
    <w:rsid w:val="00976980"/>
    <w:rsid w:val="00980B63"/>
    <w:rsid w:val="00981F60"/>
    <w:rsid w:val="00982369"/>
    <w:rsid w:val="00983A90"/>
    <w:rsid w:val="009841E2"/>
    <w:rsid w:val="00984801"/>
    <w:rsid w:val="00984823"/>
    <w:rsid w:val="00985856"/>
    <w:rsid w:val="00986E0D"/>
    <w:rsid w:val="009877B1"/>
    <w:rsid w:val="009879FF"/>
    <w:rsid w:val="00987A69"/>
    <w:rsid w:val="00990A44"/>
    <w:rsid w:val="00991E88"/>
    <w:rsid w:val="00992AE9"/>
    <w:rsid w:val="009931F1"/>
    <w:rsid w:val="00995217"/>
    <w:rsid w:val="009A0E1F"/>
    <w:rsid w:val="009A0FD3"/>
    <w:rsid w:val="009A3E0C"/>
    <w:rsid w:val="009A4303"/>
    <w:rsid w:val="009A56B2"/>
    <w:rsid w:val="009A5F05"/>
    <w:rsid w:val="009A7275"/>
    <w:rsid w:val="009A7E9E"/>
    <w:rsid w:val="009B0E4A"/>
    <w:rsid w:val="009B1342"/>
    <w:rsid w:val="009B1434"/>
    <w:rsid w:val="009B21D2"/>
    <w:rsid w:val="009B2C84"/>
    <w:rsid w:val="009B3669"/>
    <w:rsid w:val="009B6994"/>
    <w:rsid w:val="009C575E"/>
    <w:rsid w:val="009C5DE3"/>
    <w:rsid w:val="009C78B4"/>
    <w:rsid w:val="009D356B"/>
    <w:rsid w:val="009D5E22"/>
    <w:rsid w:val="009D633B"/>
    <w:rsid w:val="009D6CF1"/>
    <w:rsid w:val="009E0F9E"/>
    <w:rsid w:val="009E1B34"/>
    <w:rsid w:val="009E293C"/>
    <w:rsid w:val="009E3AE1"/>
    <w:rsid w:val="009E3DD8"/>
    <w:rsid w:val="009E6777"/>
    <w:rsid w:val="009E784A"/>
    <w:rsid w:val="009F1715"/>
    <w:rsid w:val="009F1C4F"/>
    <w:rsid w:val="009F2722"/>
    <w:rsid w:val="009F438D"/>
    <w:rsid w:val="009F4A3A"/>
    <w:rsid w:val="009F5922"/>
    <w:rsid w:val="009F5ED6"/>
    <w:rsid w:val="00A01C2B"/>
    <w:rsid w:val="00A01EC2"/>
    <w:rsid w:val="00A046A9"/>
    <w:rsid w:val="00A05B07"/>
    <w:rsid w:val="00A06072"/>
    <w:rsid w:val="00A11681"/>
    <w:rsid w:val="00A123E2"/>
    <w:rsid w:val="00A12A18"/>
    <w:rsid w:val="00A13BB1"/>
    <w:rsid w:val="00A143C4"/>
    <w:rsid w:val="00A147E7"/>
    <w:rsid w:val="00A15917"/>
    <w:rsid w:val="00A17C05"/>
    <w:rsid w:val="00A20BDE"/>
    <w:rsid w:val="00A23C9E"/>
    <w:rsid w:val="00A245B4"/>
    <w:rsid w:val="00A24FBF"/>
    <w:rsid w:val="00A27675"/>
    <w:rsid w:val="00A30CE4"/>
    <w:rsid w:val="00A3283B"/>
    <w:rsid w:val="00A3760D"/>
    <w:rsid w:val="00A37EBF"/>
    <w:rsid w:val="00A410E8"/>
    <w:rsid w:val="00A44B36"/>
    <w:rsid w:val="00A462DA"/>
    <w:rsid w:val="00A50970"/>
    <w:rsid w:val="00A517B5"/>
    <w:rsid w:val="00A544B8"/>
    <w:rsid w:val="00A54A77"/>
    <w:rsid w:val="00A55078"/>
    <w:rsid w:val="00A55157"/>
    <w:rsid w:val="00A55D49"/>
    <w:rsid w:val="00A56D0E"/>
    <w:rsid w:val="00A62C51"/>
    <w:rsid w:val="00A636B6"/>
    <w:rsid w:val="00A65FB9"/>
    <w:rsid w:val="00A665E7"/>
    <w:rsid w:val="00A70199"/>
    <w:rsid w:val="00A72076"/>
    <w:rsid w:val="00A72E22"/>
    <w:rsid w:val="00A774EE"/>
    <w:rsid w:val="00A8168F"/>
    <w:rsid w:val="00A84B7A"/>
    <w:rsid w:val="00A85AB4"/>
    <w:rsid w:val="00A90A36"/>
    <w:rsid w:val="00A93304"/>
    <w:rsid w:val="00A9602A"/>
    <w:rsid w:val="00A96914"/>
    <w:rsid w:val="00AA03AD"/>
    <w:rsid w:val="00AA0C3A"/>
    <w:rsid w:val="00AA113D"/>
    <w:rsid w:val="00AA27D8"/>
    <w:rsid w:val="00AA379C"/>
    <w:rsid w:val="00AA4874"/>
    <w:rsid w:val="00AA4FF1"/>
    <w:rsid w:val="00AA62EE"/>
    <w:rsid w:val="00AA76B9"/>
    <w:rsid w:val="00AB1C8A"/>
    <w:rsid w:val="00AB34E0"/>
    <w:rsid w:val="00AB4348"/>
    <w:rsid w:val="00AB7ACA"/>
    <w:rsid w:val="00AC079D"/>
    <w:rsid w:val="00AC0E74"/>
    <w:rsid w:val="00AC17C0"/>
    <w:rsid w:val="00AC257B"/>
    <w:rsid w:val="00AC4189"/>
    <w:rsid w:val="00AC4340"/>
    <w:rsid w:val="00AC53E6"/>
    <w:rsid w:val="00AC5DB4"/>
    <w:rsid w:val="00AC63F8"/>
    <w:rsid w:val="00AC68C5"/>
    <w:rsid w:val="00AC6A9C"/>
    <w:rsid w:val="00AC7DF1"/>
    <w:rsid w:val="00AD139F"/>
    <w:rsid w:val="00AD2A6F"/>
    <w:rsid w:val="00AD3D2E"/>
    <w:rsid w:val="00AD54B2"/>
    <w:rsid w:val="00AD5C28"/>
    <w:rsid w:val="00AD64C2"/>
    <w:rsid w:val="00AD6AAB"/>
    <w:rsid w:val="00AD7606"/>
    <w:rsid w:val="00AE07D9"/>
    <w:rsid w:val="00AE168C"/>
    <w:rsid w:val="00AE3FC4"/>
    <w:rsid w:val="00AE41DF"/>
    <w:rsid w:val="00AE4607"/>
    <w:rsid w:val="00AE7259"/>
    <w:rsid w:val="00AE772C"/>
    <w:rsid w:val="00AE7A4E"/>
    <w:rsid w:val="00AF0625"/>
    <w:rsid w:val="00AF33C3"/>
    <w:rsid w:val="00AF5CC2"/>
    <w:rsid w:val="00B01CEA"/>
    <w:rsid w:val="00B03629"/>
    <w:rsid w:val="00B03A1F"/>
    <w:rsid w:val="00B03F02"/>
    <w:rsid w:val="00B05722"/>
    <w:rsid w:val="00B1067B"/>
    <w:rsid w:val="00B10E9D"/>
    <w:rsid w:val="00B10F5B"/>
    <w:rsid w:val="00B12D70"/>
    <w:rsid w:val="00B13CCF"/>
    <w:rsid w:val="00B1412D"/>
    <w:rsid w:val="00B15679"/>
    <w:rsid w:val="00B15E86"/>
    <w:rsid w:val="00B165A0"/>
    <w:rsid w:val="00B173A1"/>
    <w:rsid w:val="00B2113B"/>
    <w:rsid w:val="00B2570B"/>
    <w:rsid w:val="00B25EA7"/>
    <w:rsid w:val="00B27AFB"/>
    <w:rsid w:val="00B306FD"/>
    <w:rsid w:val="00B322AA"/>
    <w:rsid w:val="00B32AF1"/>
    <w:rsid w:val="00B32E70"/>
    <w:rsid w:val="00B34DCB"/>
    <w:rsid w:val="00B36D41"/>
    <w:rsid w:val="00B41E52"/>
    <w:rsid w:val="00B45054"/>
    <w:rsid w:val="00B450F4"/>
    <w:rsid w:val="00B455C9"/>
    <w:rsid w:val="00B45EAF"/>
    <w:rsid w:val="00B50106"/>
    <w:rsid w:val="00B50452"/>
    <w:rsid w:val="00B50B0C"/>
    <w:rsid w:val="00B5144F"/>
    <w:rsid w:val="00B52446"/>
    <w:rsid w:val="00B52995"/>
    <w:rsid w:val="00B52AF0"/>
    <w:rsid w:val="00B558C0"/>
    <w:rsid w:val="00B606F7"/>
    <w:rsid w:val="00B62036"/>
    <w:rsid w:val="00B632D5"/>
    <w:rsid w:val="00B63A20"/>
    <w:rsid w:val="00B640C1"/>
    <w:rsid w:val="00B65FCB"/>
    <w:rsid w:val="00B66670"/>
    <w:rsid w:val="00B670A1"/>
    <w:rsid w:val="00B674C5"/>
    <w:rsid w:val="00B70BAD"/>
    <w:rsid w:val="00B722E8"/>
    <w:rsid w:val="00B72594"/>
    <w:rsid w:val="00B72AFA"/>
    <w:rsid w:val="00B738B4"/>
    <w:rsid w:val="00B75018"/>
    <w:rsid w:val="00B75321"/>
    <w:rsid w:val="00B81E6E"/>
    <w:rsid w:val="00B82BDD"/>
    <w:rsid w:val="00B84C2B"/>
    <w:rsid w:val="00B86059"/>
    <w:rsid w:val="00B86C53"/>
    <w:rsid w:val="00B90D75"/>
    <w:rsid w:val="00B91B53"/>
    <w:rsid w:val="00B91EF3"/>
    <w:rsid w:val="00B92939"/>
    <w:rsid w:val="00B9298C"/>
    <w:rsid w:val="00B92C9A"/>
    <w:rsid w:val="00B950CA"/>
    <w:rsid w:val="00B96A58"/>
    <w:rsid w:val="00B97733"/>
    <w:rsid w:val="00BA18C0"/>
    <w:rsid w:val="00BA1BE5"/>
    <w:rsid w:val="00BA430A"/>
    <w:rsid w:val="00BA499D"/>
    <w:rsid w:val="00BA4F43"/>
    <w:rsid w:val="00BA6330"/>
    <w:rsid w:val="00BB17D9"/>
    <w:rsid w:val="00BB20C4"/>
    <w:rsid w:val="00BB518C"/>
    <w:rsid w:val="00BB5974"/>
    <w:rsid w:val="00BB5A8F"/>
    <w:rsid w:val="00BC2100"/>
    <w:rsid w:val="00BC32CC"/>
    <w:rsid w:val="00BC5412"/>
    <w:rsid w:val="00BC65C6"/>
    <w:rsid w:val="00BC7C74"/>
    <w:rsid w:val="00BD104E"/>
    <w:rsid w:val="00BD61EE"/>
    <w:rsid w:val="00BE005D"/>
    <w:rsid w:val="00BE0F95"/>
    <w:rsid w:val="00BE17E7"/>
    <w:rsid w:val="00BF074D"/>
    <w:rsid w:val="00BF1503"/>
    <w:rsid w:val="00BF2749"/>
    <w:rsid w:val="00BF3746"/>
    <w:rsid w:val="00BF5AFA"/>
    <w:rsid w:val="00BF5E35"/>
    <w:rsid w:val="00BF6756"/>
    <w:rsid w:val="00BF7DF6"/>
    <w:rsid w:val="00C025C0"/>
    <w:rsid w:val="00C03AE8"/>
    <w:rsid w:val="00C03EA9"/>
    <w:rsid w:val="00C0716F"/>
    <w:rsid w:val="00C1060B"/>
    <w:rsid w:val="00C11BBD"/>
    <w:rsid w:val="00C11C2E"/>
    <w:rsid w:val="00C11CC3"/>
    <w:rsid w:val="00C12F80"/>
    <w:rsid w:val="00C137E9"/>
    <w:rsid w:val="00C147CB"/>
    <w:rsid w:val="00C1535E"/>
    <w:rsid w:val="00C15848"/>
    <w:rsid w:val="00C17C21"/>
    <w:rsid w:val="00C17ED9"/>
    <w:rsid w:val="00C2118F"/>
    <w:rsid w:val="00C2790B"/>
    <w:rsid w:val="00C30089"/>
    <w:rsid w:val="00C32DB9"/>
    <w:rsid w:val="00C3498E"/>
    <w:rsid w:val="00C34E3D"/>
    <w:rsid w:val="00C3561D"/>
    <w:rsid w:val="00C35AB9"/>
    <w:rsid w:val="00C37A02"/>
    <w:rsid w:val="00C37A5B"/>
    <w:rsid w:val="00C4126D"/>
    <w:rsid w:val="00C43557"/>
    <w:rsid w:val="00C43EA8"/>
    <w:rsid w:val="00C44E86"/>
    <w:rsid w:val="00C46539"/>
    <w:rsid w:val="00C46722"/>
    <w:rsid w:val="00C46741"/>
    <w:rsid w:val="00C46E15"/>
    <w:rsid w:val="00C5039E"/>
    <w:rsid w:val="00C52832"/>
    <w:rsid w:val="00C53A6C"/>
    <w:rsid w:val="00C54489"/>
    <w:rsid w:val="00C65390"/>
    <w:rsid w:val="00C653CB"/>
    <w:rsid w:val="00C66713"/>
    <w:rsid w:val="00C725E9"/>
    <w:rsid w:val="00C75309"/>
    <w:rsid w:val="00C77C47"/>
    <w:rsid w:val="00C77E6F"/>
    <w:rsid w:val="00C80AF0"/>
    <w:rsid w:val="00C813DD"/>
    <w:rsid w:val="00C83218"/>
    <w:rsid w:val="00C83334"/>
    <w:rsid w:val="00C8368F"/>
    <w:rsid w:val="00C83CAA"/>
    <w:rsid w:val="00C84BD1"/>
    <w:rsid w:val="00C862FB"/>
    <w:rsid w:val="00C873F8"/>
    <w:rsid w:val="00C92FEB"/>
    <w:rsid w:val="00C93ED7"/>
    <w:rsid w:val="00C941E7"/>
    <w:rsid w:val="00C9629E"/>
    <w:rsid w:val="00C97156"/>
    <w:rsid w:val="00CA086B"/>
    <w:rsid w:val="00CA0F53"/>
    <w:rsid w:val="00CA26AA"/>
    <w:rsid w:val="00CA27BC"/>
    <w:rsid w:val="00CA3553"/>
    <w:rsid w:val="00CA38CE"/>
    <w:rsid w:val="00CA6BB5"/>
    <w:rsid w:val="00CA7FAC"/>
    <w:rsid w:val="00CB0BA1"/>
    <w:rsid w:val="00CB1EB0"/>
    <w:rsid w:val="00CB384C"/>
    <w:rsid w:val="00CB3BDC"/>
    <w:rsid w:val="00CB4EA2"/>
    <w:rsid w:val="00CB522F"/>
    <w:rsid w:val="00CB6C76"/>
    <w:rsid w:val="00CB7917"/>
    <w:rsid w:val="00CC244C"/>
    <w:rsid w:val="00CC4F5D"/>
    <w:rsid w:val="00CC5231"/>
    <w:rsid w:val="00CC7063"/>
    <w:rsid w:val="00CC7B46"/>
    <w:rsid w:val="00CD0ECE"/>
    <w:rsid w:val="00CD25B0"/>
    <w:rsid w:val="00CD2D38"/>
    <w:rsid w:val="00CD2EC8"/>
    <w:rsid w:val="00CD4815"/>
    <w:rsid w:val="00CD4FB7"/>
    <w:rsid w:val="00CD5F6D"/>
    <w:rsid w:val="00CE4B59"/>
    <w:rsid w:val="00CE5AD5"/>
    <w:rsid w:val="00CF3816"/>
    <w:rsid w:val="00CF3D00"/>
    <w:rsid w:val="00CF3FD4"/>
    <w:rsid w:val="00CF4924"/>
    <w:rsid w:val="00CF6865"/>
    <w:rsid w:val="00D00B1B"/>
    <w:rsid w:val="00D00B64"/>
    <w:rsid w:val="00D01661"/>
    <w:rsid w:val="00D02D52"/>
    <w:rsid w:val="00D03DF8"/>
    <w:rsid w:val="00D048AE"/>
    <w:rsid w:val="00D052A1"/>
    <w:rsid w:val="00D06560"/>
    <w:rsid w:val="00D10166"/>
    <w:rsid w:val="00D10864"/>
    <w:rsid w:val="00D12CF6"/>
    <w:rsid w:val="00D142A9"/>
    <w:rsid w:val="00D15037"/>
    <w:rsid w:val="00D17576"/>
    <w:rsid w:val="00D208F2"/>
    <w:rsid w:val="00D21901"/>
    <w:rsid w:val="00D228C6"/>
    <w:rsid w:val="00D2695C"/>
    <w:rsid w:val="00D3087E"/>
    <w:rsid w:val="00D3312A"/>
    <w:rsid w:val="00D33630"/>
    <w:rsid w:val="00D3471C"/>
    <w:rsid w:val="00D400EB"/>
    <w:rsid w:val="00D406A3"/>
    <w:rsid w:val="00D43A74"/>
    <w:rsid w:val="00D43BC1"/>
    <w:rsid w:val="00D45CD1"/>
    <w:rsid w:val="00D467B0"/>
    <w:rsid w:val="00D51F8A"/>
    <w:rsid w:val="00D53B08"/>
    <w:rsid w:val="00D55040"/>
    <w:rsid w:val="00D559C5"/>
    <w:rsid w:val="00D56474"/>
    <w:rsid w:val="00D5653A"/>
    <w:rsid w:val="00D56FC0"/>
    <w:rsid w:val="00D60376"/>
    <w:rsid w:val="00D62018"/>
    <w:rsid w:val="00D62177"/>
    <w:rsid w:val="00D64395"/>
    <w:rsid w:val="00D65A17"/>
    <w:rsid w:val="00D67B96"/>
    <w:rsid w:val="00D72D24"/>
    <w:rsid w:val="00D75E91"/>
    <w:rsid w:val="00D77383"/>
    <w:rsid w:val="00D80424"/>
    <w:rsid w:val="00D81394"/>
    <w:rsid w:val="00D82ADC"/>
    <w:rsid w:val="00D842A4"/>
    <w:rsid w:val="00D85933"/>
    <w:rsid w:val="00D85A36"/>
    <w:rsid w:val="00D919BA"/>
    <w:rsid w:val="00D938A3"/>
    <w:rsid w:val="00D9597A"/>
    <w:rsid w:val="00DA3386"/>
    <w:rsid w:val="00DA4FA9"/>
    <w:rsid w:val="00DB116D"/>
    <w:rsid w:val="00DB5F6D"/>
    <w:rsid w:val="00DC02DA"/>
    <w:rsid w:val="00DC04F6"/>
    <w:rsid w:val="00DC0826"/>
    <w:rsid w:val="00DC0EFA"/>
    <w:rsid w:val="00DC17FE"/>
    <w:rsid w:val="00DC3631"/>
    <w:rsid w:val="00DC65CB"/>
    <w:rsid w:val="00DC7457"/>
    <w:rsid w:val="00DD03B1"/>
    <w:rsid w:val="00DD0A09"/>
    <w:rsid w:val="00DD1040"/>
    <w:rsid w:val="00DD5B9A"/>
    <w:rsid w:val="00DE0A6A"/>
    <w:rsid w:val="00DE1AE1"/>
    <w:rsid w:val="00DE3A84"/>
    <w:rsid w:val="00DE7375"/>
    <w:rsid w:val="00DE7627"/>
    <w:rsid w:val="00DF4D77"/>
    <w:rsid w:val="00DF5F11"/>
    <w:rsid w:val="00DF6A5E"/>
    <w:rsid w:val="00DF6F41"/>
    <w:rsid w:val="00DF7102"/>
    <w:rsid w:val="00E00F30"/>
    <w:rsid w:val="00E01060"/>
    <w:rsid w:val="00E06B1B"/>
    <w:rsid w:val="00E0792B"/>
    <w:rsid w:val="00E102D0"/>
    <w:rsid w:val="00E10859"/>
    <w:rsid w:val="00E129A5"/>
    <w:rsid w:val="00E163E3"/>
    <w:rsid w:val="00E2097C"/>
    <w:rsid w:val="00E213A1"/>
    <w:rsid w:val="00E22B97"/>
    <w:rsid w:val="00E22ED5"/>
    <w:rsid w:val="00E24102"/>
    <w:rsid w:val="00E24344"/>
    <w:rsid w:val="00E24E24"/>
    <w:rsid w:val="00E26EBE"/>
    <w:rsid w:val="00E30D4A"/>
    <w:rsid w:val="00E32D34"/>
    <w:rsid w:val="00E33060"/>
    <w:rsid w:val="00E34B8A"/>
    <w:rsid w:val="00E352EA"/>
    <w:rsid w:val="00E354E2"/>
    <w:rsid w:val="00E3780C"/>
    <w:rsid w:val="00E44D96"/>
    <w:rsid w:val="00E45A75"/>
    <w:rsid w:val="00E46035"/>
    <w:rsid w:val="00E464D1"/>
    <w:rsid w:val="00E46632"/>
    <w:rsid w:val="00E50F98"/>
    <w:rsid w:val="00E51742"/>
    <w:rsid w:val="00E518B7"/>
    <w:rsid w:val="00E5240E"/>
    <w:rsid w:val="00E531BC"/>
    <w:rsid w:val="00E5365E"/>
    <w:rsid w:val="00E555B0"/>
    <w:rsid w:val="00E56A02"/>
    <w:rsid w:val="00E571F3"/>
    <w:rsid w:val="00E61255"/>
    <w:rsid w:val="00E625AE"/>
    <w:rsid w:val="00E627D3"/>
    <w:rsid w:val="00E62D5D"/>
    <w:rsid w:val="00E6330D"/>
    <w:rsid w:val="00E64699"/>
    <w:rsid w:val="00E674A7"/>
    <w:rsid w:val="00E6758F"/>
    <w:rsid w:val="00E74ABB"/>
    <w:rsid w:val="00E75318"/>
    <w:rsid w:val="00E75377"/>
    <w:rsid w:val="00E75E67"/>
    <w:rsid w:val="00E75FC1"/>
    <w:rsid w:val="00E76C1B"/>
    <w:rsid w:val="00E84FB3"/>
    <w:rsid w:val="00E86A3D"/>
    <w:rsid w:val="00E87150"/>
    <w:rsid w:val="00E87173"/>
    <w:rsid w:val="00E87541"/>
    <w:rsid w:val="00E87D68"/>
    <w:rsid w:val="00E91B21"/>
    <w:rsid w:val="00E921E5"/>
    <w:rsid w:val="00E92D75"/>
    <w:rsid w:val="00E9326E"/>
    <w:rsid w:val="00E94D66"/>
    <w:rsid w:val="00E976F3"/>
    <w:rsid w:val="00E97753"/>
    <w:rsid w:val="00EA1403"/>
    <w:rsid w:val="00EA1E5C"/>
    <w:rsid w:val="00EA2CF5"/>
    <w:rsid w:val="00EA6331"/>
    <w:rsid w:val="00EA7014"/>
    <w:rsid w:val="00EA720C"/>
    <w:rsid w:val="00EA76BD"/>
    <w:rsid w:val="00EB4685"/>
    <w:rsid w:val="00EB5D50"/>
    <w:rsid w:val="00EB608E"/>
    <w:rsid w:val="00EB60EC"/>
    <w:rsid w:val="00EB7764"/>
    <w:rsid w:val="00EC1206"/>
    <w:rsid w:val="00EC1447"/>
    <w:rsid w:val="00EC7208"/>
    <w:rsid w:val="00EC7B7F"/>
    <w:rsid w:val="00ED3123"/>
    <w:rsid w:val="00ED50F8"/>
    <w:rsid w:val="00ED7837"/>
    <w:rsid w:val="00EE0880"/>
    <w:rsid w:val="00EE3330"/>
    <w:rsid w:val="00EE33E3"/>
    <w:rsid w:val="00EE3629"/>
    <w:rsid w:val="00EE3E4C"/>
    <w:rsid w:val="00EE4A95"/>
    <w:rsid w:val="00EE5E94"/>
    <w:rsid w:val="00EE66FC"/>
    <w:rsid w:val="00EF0AAE"/>
    <w:rsid w:val="00EF0ECA"/>
    <w:rsid w:val="00EF12BB"/>
    <w:rsid w:val="00EF1A79"/>
    <w:rsid w:val="00EF1A89"/>
    <w:rsid w:val="00EF2522"/>
    <w:rsid w:val="00EF2CE5"/>
    <w:rsid w:val="00EF2E13"/>
    <w:rsid w:val="00EF5B42"/>
    <w:rsid w:val="00F01EC4"/>
    <w:rsid w:val="00F06F8E"/>
    <w:rsid w:val="00F077A1"/>
    <w:rsid w:val="00F1037D"/>
    <w:rsid w:val="00F10598"/>
    <w:rsid w:val="00F12555"/>
    <w:rsid w:val="00F12680"/>
    <w:rsid w:val="00F131A7"/>
    <w:rsid w:val="00F133CA"/>
    <w:rsid w:val="00F13742"/>
    <w:rsid w:val="00F138DC"/>
    <w:rsid w:val="00F14771"/>
    <w:rsid w:val="00F15996"/>
    <w:rsid w:val="00F15EA3"/>
    <w:rsid w:val="00F16C48"/>
    <w:rsid w:val="00F22E8A"/>
    <w:rsid w:val="00F2614D"/>
    <w:rsid w:val="00F26F86"/>
    <w:rsid w:val="00F2728A"/>
    <w:rsid w:val="00F327F3"/>
    <w:rsid w:val="00F34CDB"/>
    <w:rsid w:val="00F37725"/>
    <w:rsid w:val="00F4025C"/>
    <w:rsid w:val="00F40D3C"/>
    <w:rsid w:val="00F431CE"/>
    <w:rsid w:val="00F5038E"/>
    <w:rsid w:val="00F53DDD"/>
    <w:rsid w:val="00F56F3B"/>
    <w:rsid w:val="00F611C0"/>
    <w:rsid w:val="00F6222E"/>
    <w:rsid w:val="00F63996"/>
    <w:rsid w:val="00F6746E"/>
    <w:rsid w:val="00F70FE1"/>
    <w:rsid w:val="00F7297B"/>
    <w:rsid w:val="00F7353A"/>
    <w:rsid w:val="00F745DD"/>
    <w:rsid w:val="00F770E2"/>
    <w:rsid w:val="00F77CE9"/>
    <w:rsid w:val="00F77F7B"/>
    <w:rsid w:val="00F82448"/>
    <w:rsid w:val="00F82B60"/>
    <w:rsid w:val="00F8377A"/>
    <w:rsid w:val="00F84760"/>
    <w:rsid w:val="00F8479E"/>
    <w:rsid w:val="00F85720"/>
    <w:rsid w:val="00F90035"/>
    <w:rsid w:val="00F91D3B"/>
    <w:rsid w:val="00F93C8E"/>
    <w:rsid w:val="00F953A7"/>
    <w:rsid w:val="00F956C9"/>
    <w:rsid w:val="00F9613D"/>
    <w:rsid w:val="00F969A0"/>
    <w:rsid w:val="00F978B2"/>
    <w:rsid w:val="00FA113C"/>
    <w:rsid w:val="00FA1F37"/>
    <w:rsid w:val="00FA2C2C"/>
    <w:rsid w:val="00FB0079"/>
    <w:rsid w:val="00FB03AA"/>
    <w:rsid w:val="00FB0633"/>
    <w:rsid w:val="00FB0EE6"/>
    <w:rsid w:val="00FB246B"/>
    <w:rsid w:val="00FB2B0D"/>
    <w:rsid w:val="00FB4666"/>
    <w:rsid w:val="00FB4B7B"/>
    <w:rsid w:val="00FB4D43"/>
    <w:rsid w:val="00FC0172"/>
    <w:rsid w:val="00FC1519"/>
    <w:rsid w:val="00FC3C15"/>
    <w:rsid w:val="00FC5182"/>
    <w:rsid w:val="00FD2ACB"/>
    <w:rsid w:val="00FD2F87"/>
    <w:rsid w:val="00FD4BC0"/>
    <w:rsid w:val="00FD61E1"/>
    <w:rsid w:val="00FD7AED"/>
    <w:rsid w:val="00FE0BF7"/>
    <w:rsid w:val="00FE0EEE"/>
    <w:rsid w:val="00FE6094"/>
    <w:rsid w:val="00FE611C"/>
    <w:rsid w:val="00FE72C6"/>
    <w:rsid w:val="00FF0549"/>
    <w:rsid w:val="00FF0606"/>
    <w:rsid w:val="00FF0C09"/>
    <w:rsid w:val="00FF11D4"/>
    <w:rsid w:val="00FF155C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66035"/>
  <w15:docId w15:val="{004E4C9E-0EB6-4D68-84F3-A9A7516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F4"/>
    <w:rPr>
      <w:rFonts w:eastAsia="SimSun"/>
      <w:sz w:val="24"/>
      <w:szCs w:val="24"/>
      <w:lang w:val="ro-RO"/>
    </w:rPr>
  </w:style>
  <w:style w:type="paragraph" w:styleId="Heading1">
    <w:name w:val="heading 1"/>
    <w:aliases w:val=" Caracter"/>
    <w:basedOn w:val="Normal"/>
    <w:next w:val="Normal"/>
    <w:link w:val="Heading1Char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4F6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1236C"/>
    <w:pPr>
      <w:keepNext/>
      <w:spacing w:line="360" w:lineRule="auto"/>
      <w:jc w:val="both"/>
      <w:outlineLvl w:val="2"/>
    </w:pPr>
    <w:rPr>
      <w:rFonts w:eastAsia="Times New Roman"/>
      <w:szCs w:val="20"/>
      <w:lang w:val="en-AU" w:eastAsia="ro-RO"/>
    </w:rPr>
  </w:style>
  <w:style w:type="paragraph" w:styleId="Heading4">
    <w:name w:val="heading 4"/>
    <w:basedOn w:val="Normal"/>
    <w:next w:val="Normal"/>
    <w:qFormat/>
    <w:rsid w:val="000B5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6">
    <w:name w:val="heading 6"/>
    <w:basedOn w:val="Normal"/>
    <w:next w:val="Normal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rsid w:val="0007789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aracter Char"/>
    <w:link w:val="Heading1"/>
    <w:locked/>
    <w:rsid w:val="00956123"/>
    <w:rPr>
      <w:rFonts w:ascii="Arial" w:eastAsia="SimSun" w:hAnsi="Arial" w:cs="Arial"/>
      <w:b/>
      <w:bCs/>
      <w:kern w:val="32"/>
      <w:sz w:val="32"/>
      <w:szCs w:val="32"/>
      <w:lang w:val="ro-RO" w:eastAsia="en-US" w:bidi="ar-SA"/>
    </w:rPr>
  </w:style>
  <w:style w:type="paragraph" w:customStyle="1" w:styleId="Default">
    <w:name w:val="Default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Header">
    <w:name w:val="header"/>
    <w:basedOn w:val="Normal"/>
    <w:rsid w:val="00186D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D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B4505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B509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509C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1B509C"/>
  </w:style>
  <w:style w:type="paragraph" w:customStyle="1" w:styleId="v10">
    <w:name w:val="v10"/>
    <w:basedOn w:val="Normal"/>
    <w:rsid w:val="0011236C"/>
    <w:pPr>
      <w:spacing w:before="100" w:beforeAutospacing="1" w:after="100" w:afterAutospacing="1"/>
    </w:pPr>
    <w:rPr>
      <w:rFonts w:ascii="Verdana" w:eastAsia="Times New Roman" w:hAnsi="Verdana"/>
      <w:sz w:val="14"/>
      <w:szCs w:val="14"/>
      <w:lang w:val="en-US"/>
    </w:rPr>
  </w:style>
  <w:style w:type="paragraph" w:customStyle="1" w:styleId="Char">
    <w:name w:val="Char"/>
    <w:basedOn w:val="Normal"/>
    <w:rsid w:val="007E56B3"/>
    <w:rPr>
      <w:rFonts w:eastAsia="Times New Roman"/>
      <w:lang w:val="pl-PL" w:eastAsia="pl-PL"/>
    </w:rPr>
  </w:style>
  <w:style w:type="paragraph" w:customStyle="1" w:styleId="ssscapitol">
    <w:name w:val="ssscapitol"/>
    <w:rsid w:val="007E56B3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paragraph" w:styleId="Title">
    <w:name w:val="Title"/>
    <w:basedOn w:val="Normal"/>
    <w:uiPriority w:val="1"/>
    <w:qFormat/>
    <w:rsid w:val="00991E88"/>
    <w:pPr>
      <w:jc w:val="center"/>
    </w:pPr>
    <w:rPr>
      <w:rFonts w:ascii="RomDidactic" w:eastAsia="Times New Roman" w:hAnsi="RomDidactic"/>
      <w:b/>
      <w:szCs w:val="20"/>
      <w:u w:val="single"/>
      <w:lang w:val="fr-FR" w:eastAsia="ro-RO"/>
    </w:rPr>
  </w:style>
  <w:style w:type="table" w:styleId="TableGrid">
    <w:name w:val="Table Grid"/>
    <w:basedOn w:val="TableNormal"/>
    <w:rsid w:val="00F4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956123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nhideWhenUsed/>
    <w:rsid w:val="00956123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ListParagraph1">
    <w:name w:val="List Paragraph1"/>
    <w:basedOn w:val="Normal"/>
    <w:qFormat/>
    <w:rsid w:val="00956123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56123"/>
    <w:rPr>
      <w:rFonts w:eastAsia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956123"/>
    <w:rPr>
      <w:vertAlign w:val="superscript"/>
    </w:rPr>
  </w:style>
  <w:style w:type="character" w:customStyle="1" w:styleId="BookTitle1">
    <w:name w:val="Book Title1"/>
    <w:qFormat/>
    <w:rsid w:val="00956123"/>
    <w:rPr>
      <w:rFonts w:cs="Times New Roman"/>
      <w:b/>
      <w:bCs/>
      <w:smallCaps/>
      <w:spacing w:val="5"/>
    </w:rPr>
  </w:style>
  <w:style w:type="paragraph" w:styleId="HTMLPreformatted">
    <w:name w:val="HTML Preformatted"/>
    <w:basedOn w:val="Normal"/>
    <w:unhideWhenUsed/>
    <w:rsid w:val="00956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956123"/>
    <w:rPr>
      <w:rFonts w:cs="Times New Roman"/>
      <w:color w:val="0000FF"/>
      <w:u w:val="single"/>
    </w:rPr>
  </w:style>
  <w:style w:type="character" w:customStyle="1" w:styleId="sttpar">
    <w:name w:val="st_tpar"/>
    <w:rsid w:val="00956123"/>
    <w:rPr>
      <w:rFonts w:cs="Times New Roman"/>
    </w:rPr>
  </w:style>
  <w:style w:type="character" w:customStyle="1" w:styleId="stpar">
    <w:name w:val="st_par"/>
    <w:rsid w:val="00956123"/>
    <w:rPr>
      <w:rFonts w:cs="Times New Roman"/>
    </w:rPr>
  </w:style>
  <w:style w:type="character" w:styleId="Strong">
    <w:name w:val="Strong"/>
    <w:uiPriority w:val="22"/>
    <w:qFormat/>
    <w:rsid w:val="00956123"/>
    <w:rPr>
      <w:rFonts w:cs="Times New Roman"/>
      <w:b/>
      <w:bCs/>
    </w:rPr>
  </w:style>
  <w:style w:type="paragraph" w:customStyle="1" w:styleId="Listparagraf1">
    <w:name w:val="Listă paragraf1"/>
    <w:basedOn w:val="Normal"/>
    <w:rsid w:val="00956123"/>
    <w:pPr>
      <w:spacing w:line="276" w:lineRule="auto"/>
      <w:ind w:left="720"/>
      <w:contextualSpacing/>
    </w:pPr>
    <w:rPr>
      <w:rFonts w:eastAsia="Times New Roman"/>
      <w:szCs w:val="22"/>
    </w:rPr>
  </w:style>
  <w:style w:type="character" w:customStyle="1" w:styleId="apple-converted-space">
    <w:name w:val="apple-converted-space"/>
    <w:basedOn w:val="DefaultParagraphFont"/>
    <w:rsid w:val="00956123"/>
  </w:style>
  <w:style w:type="paragraph" w:styleId="ListParagraph">
    <w:name w:val="List Paragraph"/>
    <w:basedOn w:val="Normal"/>
    <w:uiPriority w:val="1"/>
    <w:qFormat/>
    <w:rsid w:val="00956123"/>
    <w:pPr>
      <w:ind w:left="720"/>
    </w:pPr>
  </w:style>
  <w:style w:type="paragraph" w:styleId="NoSpacing">
    <w:name w:val="No Spacing"/>
    <w:qFormat/>
    <w:rsid w:val="00956123"/>
    <w:rPr>
      <w:lang w:val="ro-RO" w:eastAsia="ro-RO"/>
    </w:rPr>
  </w:style>
  <w:style w:type="character" w:styleId="FollowedHyperlink">
    <w:name w:val="FollowedHyperlink"/>
    <w:uiPriority w:val="99"/>
    <w:semiHidden/>
    <w:unhideWhenUsed/>
    <w:rsid w:val="005744C3"/>
    <w:rPr>
      <w:color w:val="800080"/>
      <w:u w:val="single"/>
    </w:rPr>
  </w:style>
  <w:style w:type="character" w:styleId="CommentReference">
    <w:name w:val="annotation reference"/>
    <w:semiHidden/>
    <w:rsid w:val="00157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72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7287"/>
    <w:rPr>
      <w:b/>
      <w:bCs/>
    </w:rPr>
  </w:style>
  <w:style w:type="paragraph" w:customStyle="1" w:styleId="TableNormalLeft">
    <w:name w:val="Table Normal Left"/>
    <w:basedOn w:val="Normal"/>
    <w:rsid w:val="00C5039E"/>
    <w:pPr>
      <w:spacing w:before="120" w:after="120"/>
    </w:pPr>
    <w:rPr>
      <w:rFonts w:eastAsia="Calibri"/>
      <w:sz w:val="22"/>
      <w:szCs w:val="20"/>
    </w:rPr>
  </w:style>
  <w:style w:type="paragraph" w:customStyle="1" w:styleId="TableCentratBold">
    <w:name w:val="Table Centrat Bold"/>
    <w:basedOn w:val="Normal"/>
    <w:rsid w:val="00C5039E"/>
    <w:pPr>
      <w:spacing w:before="120" w:after="120"/>
      <w:jc w:val="center"/>
    </w:pPr>
    <w:rPr>
      <w:rFonts w:eastAsia="Calibri"/>
      <w:b/>
      <w:bCs/>
      <w:sz w:val="22"/>
      <w:szCs w:val="22"/>
    </w:rPr>
  </w:style>
  <w:style w:type="paragraph" w:customStyle="1" w:styleId="alignmentl">
    <w:name w:val="alignment_l"/>
    <w:basedOn w:val="Normal"/>
    <w:rsid w:val="00821F8E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C04F6"/>
    <w:rPr>
      <w:rFonts w:ascii="Arial" w:eastAsia="SimSun" w:hAnsi="Arial" w:cs="Arial"/>
      <w:b/>
      <w:bCs/>
      <w:i/>
      <w:iCs/>
      <w:sz w:val="24"/>
      <w:szCs w:val="28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04F6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C04F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C04F6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C04F6"/>
    <w:pPr>
      <w:spacing w:after="10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D0A09"/>
    <w:pPr>
      <w:spacing w:after="200"/>
    </w:pPr>
    <w:rPr>
      <w:b/>
      <w:iCs/>
      <w:szCs w:val="18"/>
    </w:rPr>
  </w:style>
  <w:style w:type="paragraph" w:customStyle="1" w:styleId="pana">
    <w:name w:val="pana"/>
    <w:basedOn w:val="Caption"/>
    <w:link w:val="panaChar"/>
    <w:qFormat/>
    <w:rsid w:val="001562F3"/>
    <w:pPr>
      <w:spacing w:line="276" w:lineRule="auto"/>
      <w:jc w:val="both"/>
    </w:pPr>
  </w:style>
  <w:style w:type="character" w:customStyle="1" w:styleId="CommentTextChar">
    <w:name w:val="Comment Text Char"/>
    <w:basedOn w:val="DefaultParagraphFont"/>
    <w:link w:val="CommentText"/>
    <w:rsid w:val="00A30CE4"/>
    <w:rPr>
      <w:rFonts w:eastAsia="SimSun"/>
      <w:lang w:val="ro-RO"/>
    </w:rPr>
  </w:style>
  <w:style w:type="character" w:customStyle="1" w:styleId="CaptionChar">
    <w:name w:val="Caption Char"/>
    <w:basedOn w:val="DefaultParagraphFont"/>
    <w:link w:val="Caption"/>
    <w:uiPriority w:val="35"/>
    <w:rsid w:val="00DD0A09"/>
    <w:rPr>
      <w:rFonts w:eastAsia="SimSun"/>
      <w:b/>
      <w:iCs/>
      <w:sz w:val="24"/>
      <w:szCs w:val="18"/>
      <w:lang w:val="ro-RO"/>
    </w:rPr>
  </w:style>
  <w:style w:type="character" w:customStyle="1" w:styleId="panaChar">
    <w:name w:val="pana Char"/>
    <w:basedOn w:val="CaptionChar"/>
    <w:link w:val="pana"/>
    <w:rsid w:val="001562F3"/>
    <w:rPr>
      <w:rFonts w:eastAsia="SimSun"/>
      <w:b/>
      <w:iCs/>
      <w:sz w:val="24"/>
      <w:szCs w:val="18"/>
      <w:lang w:val="ro-RO"/>
    </w:rPr>
  </w:style>
  <w:style w:type="paragraph" w:styleId="BodyText">
    <w:name w:val="Body Text"/>
    <w:basedOn w:val="Normal"/>
    <w:link w:val="BodyTextChar"/>
    <w:uiPriority w:val="1"/>
    <w:unhideWhenUsed/>
    <w:qFormat/>
    <w:rsid w:val="00824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0D"/>
    <w:rPr>
      <w:rFonts w:eastAsia="SimSun"/>
      <w:sz w:val="24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824F0D"/>
  </w:style>
  <w:style w:type="paragraph" w:customStyle="1" w:styleId="TableParagraph">
    <w:name w:val="Table Paragraph"/>
    <w:basedOn w:val="Normal"/>
    <w:uiPriority w:val="1"/>
    <w:qFormat/>
    <w:rsid w:val="00824F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3B09E1"/>
  </w:style>
  <w:style w:type="character" w:styleId="Emphasis">
    <w:name w:val="Emphasis"/>
    <w:basedOn w:val="DefaultParagraphFont"/>
    <w:uiPriority w:val="20"/>
    <w:qFormat/>
    <w:rsid w:val="00D56474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160E74"/>
    <w:rPr>
      <w:rFonts w:eastAsia="SimSu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E649C9AFA4E438638625EADA3B3F8" ma:contentTypeVersion="2" ma:contentTypeDescription="Creați un document nou." ma:contentTypeScope="" ma:versionID="2877f38971587b701f8d58a45c43cc21">
  <xsd:schema xmlns:xsd="http://www.w3.org/2001/XMLSchema" xmlns:xs="http://www.w3.org/2001/XMLSchema" xmlns:p="http://schemas.microsoft.com/office/2006/metadata/properties" xmlns:ns2="97b3f816-7226-4449-ae0e-a7512bbdfac9" targetNamespace="http://schemas.microsoft.com/office/2006/metadata/properties" ma:root="true" ma:fieldsID="c3d805e82ed08d39c154133e9ecfa0a6" ns2:_="">
    <xsd:import namespace="97b3f816-7226-4449-ae0e-a7512bbdf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3f816-7226-4449-ae0e-a7512bbd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985B-C8A5-416C-BEFF-6DE3B318D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61DC2-7C73-4EB8-8C7D-7BC2B55FE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FD202-A567-4BEF-87D3-D7F12629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3f816-7226-4449-ae0e-a7512bbdf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56990-38D0-4FF5-82C2-939A3763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4206</Words>
  <Characters>24395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PETROL-GAZE DIN PLOIEŞTI</vt:lpstr>
      <vt:lpstr>UNIVERSITATEA PETROL-GAZE DIN PLOIEŞTI</vt:lpstr>
    </vt:vector>
  </TitlesOfParts>
  <Company>Grizli777</Company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PETROL-GAZE DIN PLOIEŞTI</dc:title>
  <dc:creator>xx</dc:creator>
  <cp:lastModifiedBy>Anca Dobrita</cp:lastModifiedBy>
  <cp:revision>2</cp:revision>
  <cp:lastPrinted>2025-06-03T07:21:00Z</cp:lastPrinted>
  <dcterms:created xsi:type="dcterms:W3CDTF">2025-07-02T06:59:00Z</dcterms:created>
  <dcterms:modified xsi:type="dcterms:W3CDTF">2025-07-02T06:59:00Z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0x0101003C9E649C9AFA4E438638625EADA3B3F8</vt:lpwstr>
  </property>
</Properties>
</file>